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10" w:rsidRDefault="0055508B">
      <w:r>
        <w:rPr>
          <w:noProof/>
          <w:lang w:eastAsia="fr-FR"/>
        </w:rPr>
        <w:drawing>
          <wp:anchor distT="0" distB="0" distL="114300" distR="114300" simplePos="0" relativeHeight="251658240" behindDoc="0" locked="0" layoutInCell="1" allowOverlap="1">
            <wp:simplePos x="0" y="0"/>
            <wp:positionH relativeFrom="margin">
              <wp:posOffset>-447675</wp:posOffset>
            </wp:positionH>
            <wp:positionV relativeFrom="paragraph">
              <wp:posOffset>0</wp:posOffset>
            </wp:positionV>
            <wp:extent cx="1166495" cy="1400175"/>
            <wp:effectExtent l="0" t="0" r="0" b="9525"/>
            <wp:wrapSquare wrapText="bothSides"/>
            <wp:docPr id="1"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6495" cy="140017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rsidR="0055508B" w:rsidRDefault="0055508B"/>
    <w:p w:rsidR="0055508B" w:rsidRDefault="0055508B"/>
    <w:p w:rsidR="0055508B" w:rsidRDefault="0055508B"/>
    <w:p w:rsidR="0055508B" w:rsidRDefault="0055508B" w:rsidP="0055508B">
      <w:pPr>
        <w:jc w:val="center"/>
        <w:rPr>
          <w:sz w:val="96"/>
          <w:szCs w:val="96"/>
        </w:rPr>
      </w:pPr>
      <w:r w:rsidRPr="0055508B">
        <w:rPr>
          <w:sz w:val="96"/>
          <w:szCs w:val="96"/>
        </w:rPr>
        <w:t>Projet Pédagogique</w:t>
      </w:r>
    </w:p>
    <w:p w:rsidR="0055508B" w:rsidRPr="0055508B" w:rsidRDefault="0055508B" w:rsidP="0055508B">
      <w:pPr>
        <w:jc w:val="center"/>
        <w:rPr>
          <w:sz w:val="96"/>
          <w:szCs w:val="96"/>
        </w:rPr>
      </w:pPr>
      <w:r>
        <w:rPr>
          <w:sz w:val="96"/>
          <w:szCs w:val="96"/>
        </w:rPr>
        <w:t>Espace jeunes</w:t>
      </w:r>
    </w:p>
    <w:p w:rsidR="00D87352" w:rsidRDefault="00D87352" w:rsidP="0055508B">
      <w:pPr>
        <w:jc w:val="center"/>
        <w:rPr>
          <w:sz w:val="96"/>
          <w:szCs w:val="96"/>
        </w:rPr>
      </w:pPr>
    </w:p>
    <w:p w:rsidR="006E749A" w:rsidRDefault="006E749A" w:rsidP="0055508B">
      <w:pPr>
        <w:jc w:val="center"/>
        <w:rPr>
          <w:sz w:val="96"/>
          <w:szCs w:val="96"/>
        </w:rPr>
      </w:pPr>
    </w:p>
    <w:p w:rsidR="00D87352" w:rsidRDefault="00D87352" w:rsidP="0055508B">
      <w:pPr>
        <w:jc w:val="center"/>
        <w:rPr>
          <w:sz w:val="96"/>
          <w:szCs w:val="96"/>
        </w:rPr>
      </w:pPr>
    </w:p>
    <w:p w:rsidR="00D87352" w:rsidRPr="00D87352" w:rsidRDefault="00D87352" w:rsidP="00D87352">
      <w:pPr>
        <w:jc w:val="right"/>
        <w:rPr>
          <w:sz w:val="40"/>
          <w:szCs w:val="40"/>
        </w:rPr>
      </w:pPr>
      <w:r w:rsidRPr="00D87352">
        <w:rPr>
          <w:sz w:val="40"/>
          <w:szCs w:val="40"/>
        </w:rPr>
        <w:t xml:space="preserve">Mélanie Oger </w:t>
      </w:r>
    </w:p>
    <w:p w:rsidR="00D87352" w:rsidRDefault="008F6894" w:rsidP="00D87352">
      <w:pPr>
        <w:jc w:val="right"/>
        <w:rPr>
          <w:sz w:val="40"/>
          <w:szCs w:val="40"/>
        </w:rPr>
      </w:pPr>
      <w:r>
        <w:rPr>
          <w:sz w:val="40"/>
          <w:szCs w:val="40"/>
        </w:rPr>
        <w:t xml:space="preserve">Elodie </w:t>
      </w:r>
      <w:proofErr w:type="spellStart"/>
      <w:r>
        <w:rPr>
          <w:sz w:val="40"/>
          <w:szCs w:val="40"/>
        </w:rPr>
        <w:t>C</w:t>
      </w:r>
      <w:r w:rsidR="00D87352" w:rsidRPr="00D87352">
        <w:rPr>
          <w:sz w:val="40"/>
          <w:szCs w:val="40"/>
        </w:rPr>
        <w:t>urbelié</w:t>
      </w:r>
      <w:proofErr w:type="spellEnd"/>
      <w:r w:rsidR="00D87352" w:rsidRPr="00D87352">
        <w:rPr>
          <w:sz w:val="40"/>
          <w:szCs w:val="40"/>
        </w:rPr>
        <w:t xml:space="preserve"> </w:t>
      </w:r>
    </w:p>
    <w:p w:rsidR="00D87352" w:rsidRPr="00D87352" w:rsidRDefault="00D87352" w:rsidP="00D87352">
      <w:pPr>
        <w:jc w:val="right"/>
        <w:rPr>
          <w:sz w:val="40"/>
          <w:szCs w:val="40"/>
        </w:rPr>
      </w:pPr>
      <w:r>
        <w:rPr>
          <w:sz w:val="40"/>
          <w:szCs w:val="40"/>
        </w:rPr>
        <w:t>Animatrice</w:t>
      </w:r>
      <w:r w:rsidR="006B6269">
        <w:rPr>
          <w:sz w:val="40"/>
          <w:szCs w:val="40"/>
        </w:rPr>
        <w:t>s</w:t>
      </w:r>
      <w:r>
        <w:rPr>
          <w:sz w:val="40"/>
          <w:szCs w:val="40"/>
        </w:rPr>
        <w:t xml:space="preserve"> de proximité </w:t>
      </w:r>
    </w:p>
    <w:p w:rsidR="0055508B" w:rsidRDefault="0055508B"/>
    <w:p w:rsidR="00D87352" w:rsidRDefault="00D87352"/>
    <w:p w:rsidR="0055508B" w:rsidRPr="008F6894" w:rsidRDefault="0055508B" w:rsidP="0055508B">
      <w:pPr>
        <w:pStyle w:val="TM1"/>
        <w:jc w:val="center"/>
        <w:rPr>
          <w:b/>
        </w:rPr>
      </w:pPr>
      <w:r w:rsidRPr="008F6894">
        <w:rPr>
          <w:b/>
        </w:rPr>
        <w:t>Sommaire</w:t>
      </w:r>
    </w:p>
    <w:p w:rsidR="00C4291B" w:rsidRPr="0055508B" w:rsidRDefault="00C4291B" w:rsidP="00C4291B">
      <w:pPr>
        <w:pStyle w:val="TM1"/>
        <w:rPr>
          <w:sz w:val="20"/>
          <w:szCs w:val="20"/>
        </w:rPr>
      </w:pPr>
      <w:r>
        <w:rPr>
          <w:sz w:val="20"/>
          <w:szCs w:val="20"/>
        </w:rPr>
        <w:t>1.</w:t>
      </w:r>
      <w:r w:rsidR="00FC6045">
        <w:rPr>
          <w:sz w:val="20"/>
          <w:szCs w:val="20"/>
        </w:rPr>
        <w:t xml:space="preserve">Introduction </w:t>
      </w:r>
      <w:r w:rsidRPr="0055508B">
        <w:rPr>
          <w:sz w:val="20"/>
          <w:szCs w:val="20"/>
        </w:rPr>
        <w:t>……………………………………………………………………………………………………</w:t>
      </w:r>
    </w:p>
    <w:p w:rsidR="00C4291B" w:rsidRPr="0055508B" w:rsidRDefault="00C4291B" w:rsidP="00C4291B">
      <w:pPr>
        <w:pStyle w:val="TM2"/>
        <w:rPr>
          <w:sz w:val="20"/>
          <w:szCs w:val="20"/>
        </w:rPr>
      </w:pPr>
      <w:r w:rsidRPr="0055508B">
        <w:rPr>
          <w:sz w:val="20"/>
          <w:szCs w:val="20"/>
        </w:rPr>
        <w:t xml:space="preserve">A. Présentation de la communauté de commune </w:t>
      </w:r>
      <w:r>
        <w:rPr>
          <w:sz w:val="20"/>
          <w:szCs w:val="20"/>
        </w:rPr>
        <w:tab/>
      </w:r>
    </w:p>
    <w:p w:rsidR="00C4291B" w:rsidRPr="0055508B" w:rsidRDefault="00C4291B" w:rsidP="00C4291B">
      <w:pPr>
        <w:pStyle w:val="TM2"/>
        <w:rPr>
          <w:sz w:val="20"/>
          <w:szCs w:val="20"/>
        </w:rPr>
      </w:pPr>
      <w:r>
        <w:rPr>
          <w:sz w:val="20"/>
          <w:szCs w:val="20"/>
        </w:rPr>
        <w:t>B. Organigramme</w:t>
      </w:r>
      <w:r>
        <w:rPr>
          <w:sz w:val="20"/>
          <w:szCs w:val="20"/>
        </w:rPr>
        <w:tab/>
      </w:r>
    </w:p>
    <w:p w:rsidR="00C4291B" w:rsidRPr="0055508B" w:rsidRDefault="00C4291B" w:rsidP="00C4291B">
      <w:pPr>
        <w:pStyle w:val="TM2"/>
        <w:rPr>
          <w:sz w:val="20"/>
          <w:szCs w:val="20"/>
        </w:rPr>
      </w:pPr>
      <w:r w:rsidRPr="0055508B">
        <w:rPr>
          <w:sz w:val="20"/>
          <w:szCs w:val="20"/>
        </w:rPr>
        <w:t xml:space="preserve">C. </w:t>
      </w:r>
      <w:r w:rsidR="00FC6045">
        <w:rPr>
          <w:sz w:val="20"/>
          <w:szCs w:val="20"/>
        </w:rPr>
        <w:t>O</w:t>
      </w:r>
      <w:r w:rsidR="007E6C6B">
        <w:rPr>
          <w:sz w:val="20"/>
          <w:szCs w:val="20"/>
        </w:rPr>
        <w:t>rientation pédagogique du</w:t>
      </w:r>
      <w:r>
        <w:rPr>
          <w:sz w:val="20"/>
          <w:szCs w:val="20"/>
        </w:rPr>
        <w:t xml:space="preserve"> Projet Educatif 2015/2018</w:t>
      </w:r>
      <w:r>
        <w:rPr>
          <w:sz w:val="20"/>
          <w:szCs w:val="20"/>
        </w:rPr>
        <w:tab/>
      </w:r>
    </w:p>
    <w:p w:rsidR="009802E5" w:rsidRDefault="009802E5" w:rsidP="00C4291B">
      <w:pPr>
        <w:pStyle w:val="TM1"/>
        <w:rPr>
          <w:sz w:val="20"/>
          <w:szCs w:val="20"/>
        </w:rPr>
      </w:pPr>
    </w:p>
    <w:p w:rsidR="00C4291B" w:rsidRDefault="00C4291B" w:rsidP="00C4291B">
      <w:pPr>
        <w:pStyle w:val="TM1"/>
        <w:rPr>
          <w:sz w:val="20"/>
          <w:szCs w:val="20"/>
        </w:rPr>
      </w:pPr>
      <w:r w:rsidRPr="0055508B">
        <w:rPr>
          <w:sz w:val="20"/>
          <w:szCs w:val="20"/>
        </w:rPr>
        <w:t>2. Le public adolesc</w:t>
      </w:r>
      <w:r w:rsidR="000A1E59">
        <w:rPr>
          <w:sz w:val="20"/>
          <w:szCs w:val="20"/>
        </w:rPr>
        <w:t xml:space="preserve">ent </w:t>
      </w:r>
      <w:r>
        <w:rPr>
          <w:sz w:val="20"/>
          <w:szCs w:val="20"/>
        </w:rPr>
        <w:tab/>
      </w:r>
    </w:p>
    <w:p w:rsidR="0089277F" w:rsidRDefault="001D6061" w:rsidP="00C4291B">
      <w:pPr>
        <w:pStyle w:val="TM1"/>
        <w:rPr>
          <w:sz w:val="20"/>
          <w:szCs w:val="20"/>
        </w:rPr>
      </w:pPr>
      <w:r>
        <w:rPr>
          <w:sz w:val="20"/>
          <w:szCs w:val="20"/>
        </w:rPr>
        <w:t xml:space="preserve">     </w:t>
      </w:r>
      <w:r w:rsidR="0089277F">
        <w:rPr>
          <w:sz w:val="20"/>
          <w:szCs w:val="20"/>
        </w:rPr>
        <w:t>A. l</w:t>
      </w:r>
      <w:r>
        <w:rPr>
          <w:sz w:val="20"/>
          <w:szCs w:val="20"/>
        </w:rPr>
        <w:t>’adolescent avec ses besoins et capacité</w:t>
      </w:r>
      <w:r w:rsidR="00A60AB9">
        <w:rPr>
          <w:sz w:val="20"/>
          <w:szCs w:val="20"/>
        </w:rPr>
        <w:t>s</w:t>
      </w:r>
    </w:p>
    <w:p w:rsidR="001D6061" w:rsidRDefault="001D6061" w:rsidP="00C4291B">
      <w:pPr>
        <w:pStyle w:val="TM1"/>
        <w:rPr>
          <w:sz w:val="20"/>
          <w:szCs w:val="20"/>
        </w:rPr>
      </w:pPr>
      <w:r>
        <w:rPr>
          <w:sz w:val="20"/>
          <w:szCs w:val="20"/>
        </w:rPr>
        <w:t xml:space="preserve">     B. Notre public</w:t>
      </w:r>
    </w:p>
    <w:p w:rsidR="009802E5" w:rsidRDefault="009802E5" w:rsidP="00C4291B">
      <w:pPr>
        <w:pStyle w:val="TM1"/>
        <w:rPr>
          <w:sz w:val="20"/>
          <w:szCs w:val="20"/>
        </w:rPr>
      </w:pPr>
    </w:p>
    <w:p w:rsidR="009802E5" w:rsidRDefault="00FC6045" w:rsidP="00C4291B">
      <w:pPr>
        <w:pStyle w:val="TM1"/>
        <w:rPr>
          <w:sz w:val="20"/>
          <w:szCs w:val="20"/>
        </w:rPr>
      </w:pPr>
      <w:r>
        <w:rPr>
          <w:sz w:val="20"/>
          <w:szCs w:val="20"/>
        </w:rPr>
        <w:t>3</w:t>
      </w:r>
      <w:r w:rsidR="00C4291B">
        <w:rPr>
          <w:sz w:val="20"/>
          <w:szCs w:val="20"/>
        </w:rPr>
        <w:t xml:space="preserve">. </w:t>
      </w:r>
      <w:r w:rsidR="009802E5">
        <w:rPr>
          <w:sz w:val="20"/>
          <w:szCs w:val="20"/>
        </w:rPr>
        <w:t xml:space="preserve">Le fonctionnement </w:t>
      </w:r>
    </w:p>
    <w:p w:rsidR="00C4291B" w:rsidRPr="0055508B" w:rsidRDefault="009802E5" w:rsidP="00C4291B">
      <w:pPr>
        <w:pStyle w:val="TM1"/>
        <w:rPr>
          <w:sz w:val="20"/>
          <w:szCs w:val="20"/>
        </w:rPr>
      </w:pPr>
      <w:r>
        <w:rPr>
          <w:sz w:val="20"/>
          <w:szCs w:val="20"/>
        </w:rPr>
        <w:t xml:space="preserve">     </w:t>
      </w:r>
      <w:r w:rsidRPr="0055508B">
        <w:rPr>
          <w:sz w:val="20"/>
          <w:szCs w:val="20"/>
        </w:rPr>
        <w:t xml:space="preserve">A.  Suivi des effectifs / </w:t>
      </w:r>
      <w:r>
        <w:rPr>
          <w:sz w:val="20"/>
          <w:szCs w:val="20"/>
        </w:rPr>
        <w:t>Adhésion / Quotients familiaux</w:t>
      </w:r>
      <w:r w:rsidR="00C4291B">
        <w:rPr>
          <w:sz w:val="20"/>
          <w:szCs w:val="20"/>
        </w:rPr>
        <w:tab/>
      </w:r>
    </w:p>
    <w:p w:rsidR="00C4291B" w:rsidRPr="0055508B" w:rsidRDefault="00FC6045" w:rsidP="00C4291B">
      <w:pPr>
        <w:pStyle w:val="TM2"/>
        <w:rPr>
          <w:sz w:val="20"/>
          <w:szCs w:val="20"/>
        </w:rPr>
      </w:pPr>
      <w:r>
        <w:rPr>
          <w:sz w:val="20"/>
          <w:szCs w:val="20"/>
        </w:rPr>
        <w:t>B</w:t>
      </w:r>
      <w:r w:rsidR="00C4291B" w:rsidRPr="0055508B">
        <w:rPr>
          <w:sz w:val="20"/>
          <w:szCs w:val="20"/>
        </w:rPr>
        <w:t>.</w:t>
      </w:r>
      <w:r w:rsidR="009802E5" w:rsidRPr="009802E5">
        <w:rPr>
          <w:sz w:val="20"/>
          <w:szCs w:val="20"/>
        </w:rPr>
        <w:t xml:space="preserve"> </w:t>
      </w:r>
      <w:r w:rsidR="009802E5">
        <w:rPr>
          <w:sz w:val="20"/>
          <w:szCs w:val="20"/>
        </w:rPr>
        <w:t>Lieux</w:t>
      </w:r>
      <w:r w:rsidR="00C4291B">
        <w:rPr>
          <w:sz w:val="20"/>
          <w:szCs w:val="20"/>
        </w:rPr>
        <w:tab/>
      </w:r>
    </w:p>
    <w:p w:rsidR="00C4291B" w:rsidRPr="0055508B" w:rsidRDefault="00FC6045" w:rsidP="00C4291B">
      <w:pPr>
        <w:pStyle w:val="TM2"/>
        <w:rPr>
          <w:sz w:val="20"/>
          <w:szCs w:val="20"/>
        </w:rPr>
      </w:pPr>
      <w:r>
        <w:rPr>
          <w:sz w:val="20"/>
          <w:szCs w:val="20"/>
        </w:rPr>
        <w:t>C</w:t>
      </w:r>
      <w:r w:rsidR="00C4291B">
        <w:rPr>
          <w:sz w:val="20"/>
          <w:szCs w:val="20"/>
        </w:rPr>
        <w:t>.</w:t>
      </w:r>
      <w:r w:rsidR="009802E5" w:rsidRPr="0055508B">
        <w:rPr>
          <w:sz w:val="20"/>
          <w:szCs w:val="20"/>
        </w:rPr>
        <w:t xml:space="preserve"> Matériels</w:t>
      </w:r>
      <w:r w:rsidR="00C4291B">
        <w:rPr>
          <w:sz w:val="20"/>
          <w:szCs w:val="20"/>
        </w:rPr>
        <w:tab/>
      </w:r>
    </w:p>
    <w:p w:rsidR="00C4291B" w:rsidRPr="0055508B" w:rsidRDefault="00FC6045" w:rsidP="00C4291B">
      <w:pPr>
        <w:pStyle w:val="TM2"/>
        <w:rPr>
          <w:sz w:val="20"/>
          <w:szCs w:val="20"/>
        </w:rPr>
      </w:pPr>
      <w:r>
        <w:rPr>
          <w:sz w:val="20"/>
          <w:szCs w:val="20"/>
        </w:rPr>
        <w:t>D</w:t>
      </w:r>
      <w:r w:rsidR="00C4291B" w:rsidRPr="0055508B">
        <w:rPr>
          <w:sz w:val="20"/>
          <w:szCs w:val="20"/>
        </w:rPr>
        <w:t>.</w:t>
      </w:r>
      <w:r w:rsidR="009802E5" w:rsidRPr="009802E5">
        <w:rPr>
          <w:sz w:val="20"/>
          <w:szCs w:val="20"/>
        </w:rPr>
        <w:t xml:space="preserve"> </w:t>
      </w:r>
      <w:r w:rsidR="009802E5">
        <w:rPr>
          <w:sz w:val="20"/>
          <w:szCs w:val="20"/>
        </w:rPr>
        <w:t>Financements</w:t>
      </w:r>
      <w:r w:rsidR="00C4291B" w:rsidRPr="0055508B">
        <w:rPr>
          <w:sz w:val="20"/>
          <w:szCs w:val="20"/>
        </w:rPr>
        <w:tab/>
      </w:r>
    </w:p>
    <w:p w:rsidR="00C4291B" w:rsidRPr="0055508B" w:rsidRDefault="00FC6045" w:rsidP="00C4291B">
      <w:pPr>
        <w:pStyle w:val="TM2"/>
        <w:rPr>
          <w:sz w:val="20"/>
          <w:szCs w:val="20"/>
        </w:rPr>
      </w:pPr>
      <w:r>
        <w:rPr>
          <w:sz w:val="20"/>
          <w:szCs w:val="20"/>
        </w:rPr>
        <w:t>E</w:t>
      </w:r>
      <w:r w:rsidR="00C4291B">
        <w:rPr>
          <w:sz w:val="20"/>
          <w:szCs w:val="20"/>
        </w:rPr>
        <w:t>.</w:t>
      </w:r>
      <w:r w:rsidR="009802E5" w:rsidRPr="009802E5">
        <w:rPr>
          <w:sz w:val="20"/>
          <w:szCs w:val="20"/>
        </w:rPr>
        <w:t xml:space="preserve"> </w:t>
      </w:r>
      <w:r w:rsidR="009802E5">
        <w:rPr>
          <w:sz w:val="20"/>
          <w:szCs w:val="20"/>
        </w:rPr>
        <w:t>Les moyens de transport</w:t>
      </w:r>
      <w:r w:rsidR="00C4291B">
        <w:rPr>
          <w:sz w:val="20"/>
          <w:szCs w:val="20"/>
        </w:rPr>
        <w:tab/>
      </w:r>
    </w:p>
    <w:p w:rsidR="00FC6045" w:rsidRDefault="009802E5" w:rsidP="009802E5">
      <w:pPr>
        <w:pStyle w:val="TM1"/>
        <w:rPr>
          <w:sz w:val="20"/>
          <w:szCs w:val="20"/>
        </w:rPr>
      </w:pPr>
      <w:r>
        <w:rPr>
          <w:sz w:val="20"/>
          <w:szCs w:val="20"/>
        </w:rPr>
        <w:t xml:space="preserve"> </w:t>
      </w:r>
      <w:r w:rsidR="00FC6045">
        <w:rPr>
          <w:sz w:val="20"/>
          <w:szCs w:val="20"/>
        </w:rPr>
        <w:t xml:space="preserve">  </w:t>
      </w:r>
      <w:r>
        <w:rPr>
          <w:sz w:val="20"/>
          <w:szCs w:val="20"/>
        </w:rPr>
        <w:t xml:space="preserve">  </w:t>
      </w:r>
      <w:r w:rsidR="00FC6045">
        <w:rPr>
          <w:sz w:val="20"/>
          <w:szCs w:val="20"/>
        </w:rPr>
        <w:t xml:space="preserve">F. La </w:t>
      </w:r>
      <w:proofErr w:type="spellStart"/>
      <w:r w:rsidR="00FC6045">
        <w:rPr>
          <w:sz w:val="20"/>
          <w:szCs w:val="20"/>
        </w:rPr>
        <w:t>Dreambox</w:t>
      </w:r>
      <w:proofErr w:type="spellEnd"/>
      <w:r w:rsidR="00FC6045">
        <w:rPr>
          <w:sz w:val="20"/>
          <w:szCs w:val="20"/>
        </w:rPr>
        <w:t xml:space="preserve"> ………</w:t>
      </w:r>
      <w:r w:rsidR="008F6894">
        <w:rPr>
          <w:sz w:val="20"/>
          <w:szCs w:val="20"/>
        </w:rPr>
        <w:t>…………………………………………………………………………………….</w:t>
      </w:r>
    </w:p>
    <w:p w:rsidR="009802E5" w:rsidRPr="0055508B" w:rsidRDefault="009802E5" w:rsidP="009802E5">
      <w:pPr>
        <w:pStyle w:val="TM1"/>
        <w:rPr>
          <w:sz w:val="20"/>
          <w:szCs w:val="20"/>
        </w:rPr>
      </w:pPr>
      <w:r>
        <w:rPr>
          <w:sz w:val="20"/>
          <w:szCs w:val="20"/>
        </w:rPr>
        <w:t xml:space="preserve">     </w:t>
      </w:r>
    </w:p>
    <w:p w:rsidR="00C4291B" w:rsidRPr="0055508B" w:rsidRDefault="00FC6045" w:rsidP="00C4291B">
      <w:pPr>
        <w:pStyle w:val="TM1"/>
        <w:rPr>
          <w:sz w:val="20"/>
          <w:szCs w:val="20"/>
        </w:rPr>
      </w:pPr>
      <w:r>
        <w:rPr>
          <w:sz w:val="20"/>
          <w:szCs w:val="20"/>
        </w:rPr>
        <w:t>4</w:t>
      </w:r>
      <w:r w:rsidR="00C4291B">
        <w:rPr>
          <w:sz w:val="20"/>
          <w:szCs w:val="20"/>
        </w:rPr>
        <w:t>. l'équipe</w:t>
      </w:r>
      <w:r w:rsidR="00C4291B">
        <w:rPr>
          <w:sz w:val="20"/>
          <w:szCs w:val="20"/>
        </w:rPr>
        <w:tab/>
      </w:r>
    </w:p>
    <w:p w:rsidR="00C4291B" w:rsidRPr="0055508B" w:rsidRDefault="00FC6045" w:rsidP="00C4291B">
      <w:pPr>
        <w:pStyle w:val="TM2"/>
        <w:rPr>
          <w:sz w:val="20"/>
          <w:szCs w:val="20"/>
        </w:rPr>
      </w:pPr>
      <w:r>
        <w:rPr>
          <w:sz w:val="20"/>
          <w:szCs w:val="20"/>
        </w:rPr>
        <w:t>A</w:t>
      </w:r>
      <w:r w:rsidR="00C4291B">
        <w:rPr>
          <w:sz w:val="20"/>
          <w:szCs w:val="20"/>
        </w:rPr>
        <w:t>. Rôles et posture de chacun</w:t>
      </w:r>
      <w:r w:rsidR="00C4291B">
        <w:rPr>
          <w:sz w:val="20"/>
          <w:szCs w:val="20"/>
        </w:rPr>
        <w:tab/>
      </w:r>
    </w:p>
    <w:p w:rsidR="00C4291B" w:rsidRPr="0055508B" w:rsidRDefault="00FC6045" w:rsidP="00C4291B">
      <w:pPr>
        <w:pStyle w:val="TM2"/>
        <w:rPr>
          <w:sz w:val="20"/>
          <w:szCs w:val="20"/>
        </w:rPr>
      </w:pPr>
      <w:r>
        <w:rPr>
          <w:sz w:val="20"/>
          <w:szCs w:val="20"/>
        </w:rPr>
        <w:t>B</w:t>
      </w:r>
      <w:r w:rsidR="00C4291B">
        <w:rPr>
          <w:sz w:val="20"/>
          <w:szCs w:val="20"/>
        </w:rPr>
        <w:t>. Temps de travail et repos</w:t>
      </w:r>
      <w:r w:rsidR="00C4291B">
        <w:rPr>
          <w:sz w:val="20"/>
          <w:szCs w:val="20"/>
        </w:rPr>
        <w:tab/>
      </w:r>
    </w:p>
    <w:p w:rsidR="00C4291B" w:rsidRPr="0055508B" w:rsidRDefault="00FC6045" w:rsidP="00C4291B">
      <w:pPr>
        <w:pStyle w:val="TM3"/>
        <w:rPr>
          <w:sz w:val="20"/>
          <w:szCs w:val="20"/>
        </w:rPr>
      </w:pPr>
      <w:r>
        <w:rPr>
          <w:sz w:val="20"/>
          <w:szCs w:val="20"/>
        </w:rPr>
        <w:t>B</w:t>
      </w:r>
      <w:r w:rsidR="00C4291B">
        <w:rPr>
          <w:sz w:val="20"/>
          <w:szCs w:val="20"/>
        </w:rPr>
        <w:t>.1. Annualisation</w:t>
      </w:r>
      <w:r w:rsidR="00C4291B">
        <w:rPr>
          <w:sz w:val="20"/>
          <w:szCs w:val="20"/>
        </w:rPr>
        <w:tab/>
      </w:r>
    </w:p>
    <w:p w:rsidR="00C4291B" w:rsidRPr="0055508B" w:rsidRDefault="00FC6045" w:rsidP="00C4291B">
      <w:pPr>
        <w:pStyle w:val="TM3"/>
        <w:rPr>
          <w:sz w:val="20"/>
          <w:szCs w:val="20"/>
        </w:rPr>
      </w:pPr>
      <w:r>
        <w:rPr>
          <w:sz w:val="20"/>
          <w:szCs w:val="20"/>
        </w:rPr>
        <w:t>B</w:t>
      </w:r>
      <w:r w:rsidR="00C4291B">
        <w:rPr>
          <w:sz w:val="20"/>
          <w:szCs w:val="20"/>
        </w:rPr>
        <w:t xml:space="preserve"> 2. Repos hebdomadaire</w:t>
      </w:r>
      <w:r w:rsidR="00C4291B">
        <w:rPr>
          <w:sz w:val="20"/>
          <w:szCs w:val="20"/>
        </w:rPr>
        <w:tab/>
      </w:r>
    </w:p>
    <w:p w:rsidR="00C4291B" w:rsidRPr="0055508B" w:rsidRDefault="00FC6045" w:rsidP="00C4291B">
      <w:pPr>
        <w:pStyle w:val="TM3"/>
        <w:rPr>
          <w:sz w:val="20"/>
          <w:szCs w:val="20"/>
        </w:rPr>
      </w:pPr>
      <w:r>
        <w:rPr>
          <w:sz w:val="20"/>
          <w:szCs w:val="20"/>
        </w:rPr>
        <w:t>B</w:t>
      </w:r>
      <w:r w:rsidR="00C4291B">
        <w:rPr>
          <w:sz w:val="20"/>
          <w:szCs w:val="20"/>
        </w:rPr>
        <w:t xml:space="preserve"> 3. Forfait Séjours</w:t>
      </w:r>
      <w:r w:rsidR="00C4291B">
        <w:rPr>
          <w:sz w:val="20"/>
          <w:szCs w:val="20"/>
        </w:rPr>
        <w:tab/>
      </w:r>
    </w:p>
    <w:p w:rsidR="00C4291B" w:rsidRPr="0055508B" w:rsidRDefault="00FC6045" w:rsidP="00C4291B">
      <w:pPr>
        <w:pStyle w:val="TM2"/>
        <w:rPr>
          <w:sz w:val="20"/>
          <w:szCs w:val="20"/>
        </w:rPr>
      </w:pPr>
      <w:r>
        <w:rPr>
          <w:sz w:val="20"/>
          <w:szCs w:val="20"/>
        </w:rPr>
        <w:t>C</w:t>
      </w:r>
      <w:r w:rsidR="00C4291B" w:rsidRPr="0055508B">
        <w:rPr>
          <w:sz w:val="20"/>
          <w:szCs w:val="20"/>
        </w:rPr>
        <w:t>. Recr</w:t>
      </w:r>
      <w:r w:rsidR="00C4291B">
        <w:rPr>
          <w:sz w:val="20"/>
          <w:szCs w:val="20"/>
        </w:rPr>
        <w:t>utement du personnel vacataire</w:t>
      </w:r>
      <w:r w:rsidR="00C4291B">
        <w:rPr>
          <w:sz w:val="20"/>
          <w:szCs w:val="20"/>
        </w:rPr>
        <w:tab/>
      </w:r>
    </w:p>
    <w:p w:rsidR="00C4291B" w:rsidRDefault="00FC6045" w:rsidP="00C4291B">
      <w:pPr>
        <w:pStyle w:val="TM2"/>
        <w:rPr>
          <w:sz w:val="20"/>
          <w:szCs w:val="20"/>
        </w:rPr>
      </w:pPr>
      <w:r>
        <w:rPr>
          <w:sz w:val="20"/>
          <w:szCs w:val="20"/>
        </w:rPr>
        <w:t>D</w:t>
      </w:r>
      <w:r w:rsidR="00C4291B">
        <w:rPr>
          <w:sz w:val="20"/>
          <w:szCs w:val="20"/>
        </w:rPr>
        <w:t>. Réunions d'équipe</w:t>
      </w:r>
      <w:r w:rsidR="00C4291B">
        <w:rPr>
          <w:sz w:val="20"/>
          <w:szCs w:val="20"/>
        </w:rPr>
        <w:tab/>
      </w:r>
    </w:p>
    <w:p w:rsidR="009802E5" w:rsidRDefault="009802E5" w:rsidP="00C4291B">
      <w:pPr>
        <w:pStyle w:val="TM2"/>
        <w:rPr>
          <w:sz w:val="20"/>
          <w:szCs w:val="20"/>
        </w:rPr>
      </w:pPr>
    </w:p>
    <w:p w:rsidR="00FC6045" w:rsidRDefault="00FC6045" w:rsidP="00FC6045">
      <w:pPr>
        <w:pStyle w:val="TM2"/>
        <w:rPr>
          <w:sz w:val="20"/>
          <w:szCs w:val="20"/>
        </w:rPr>
      </w:pPr>
      <w:r>
        <w:rPr>
          <w:sz w:val="20"/>
          <w:szCs w:val="20"/>
        </w:rPr>
        <w:t>5</w:t>
      </w:r>
      <w:r w:rsidR="009802E5">
        <w:rPr>
          <w:sz w:val="20"/>
          <w:szCs w:val="20"/>
        </w:rPr>
        <w:t xml:space="preserve">. Nos orientation pédagogique </w:t>
      </w:r>
    </w:p>
    <w:p w:rsidR="00FC6045" w:rsidRPr="00983AC2" w:rsidRDefault="00FC6045" w:rsidP="00FC6045">
      <w:pPr>
        <w:pStyle w:val="TM2"/>
        <w:rPr>
          <w:rFonts w:asciiTheme="minorHAnsi" w:hAnsiTheme="minorHAnsi" w:cstheme="minorHAnsi"/>
        </w:rPr>
      </w:pPr>
      <w:r>
        <w:rPr>
          <w:sz w:val="20"/>
          <w:szCs w:val="20"/>
        </w:rPr>
        <w:t xml:space="preserve">      A</w:t>
      </w:r>
      <w:r w:rsidR="00983AC2" w:rsidRPr="00983AC2">
        <w:rPr>
          <w:color w:val="FFC000"/>
          <w:sz w:val="24"/>
          <w:szCs w:val="24"/>
        </w:rPr>
        <w:t xml:space="preserve"> </w:t>
      </w:r>
      <w:r w:rsidR="00983AC2" w:rsidRPr="00983AC2">
        <w:rPr>
          <w:rFonts w:asciiTheme="minorHAnsi" w:hAnsiTheme="minorHAnsi" w:cstheme="minorHAnsi"/>
        </w:rPr>
        <w:t>Favoriser la participation des jeunes à la vie de la structure</w:t>
      </w:r>
    </w:p>
    <w:p w:rsidR="00FC6045" w:rsidRPr="00983AC2" w:rsidRDefault="00FC6045" w:rsidP="00983AC2">
      <w:pPr>
        <w:pStyle w:val="TM2"/>
        <w:rPr>
          <w:color w:val="FFC000" w:themeColor="accent4"/>
          <w:sz w:val="24"/>
          <w:szCs w:val="24"/>
        </w:rPr>
      </w:pPr>
      <w:r>
        <w:rPr>
          <w:sz w:val="20"/>
          <w:szCs w:val="20"/>
        </w:rPr>
        <w:t xml:space="preserve">      B </w:t>
      </w:r>
      <w:r w:rsidR="00983AC2" w:rsidRPr="00983AC2">
        <w:rPr>
          <w:rFonts w:asciiTheme="minorHAnsi" w:hAnsiTheme="minorHAnsi" w:cstheme="minorHAnsi"/>
        </w:rPr>
        <w:t>Développer l’esprit critique et une ouverture d’esprit du jeunes</w:t>
      </w:r>
    </w:p>
    <w:p w:rsidR="009802E5" w:rsidRDefault="00FC6045" w:rsidP="00FC6045">
      <w:pPr>
        <w:pStyle w:val="TM2"/>
        <w:rPr>
          <w:sz w:val="20"/>
          <w:szCs w:val="20"/>
        </w:rPr>
      </w:pPr>
      <w:r>
        <w:rPr>
          <w:sz w:val="20"/>
          <w:szCs w:val="20"/>
        </w:rPr>
        <w:t xml:space="preserve">      C</w:t>
      </w:r>
      <w:r w:rsidR="00983AC2">
        <w:rPr>
          <w:sz w:val="20"/>
          <w:szCs w:val="20"/>
        </w:rPr>
        <w:t xml:space="preserve"> </w:t>
      </w:r>
      <w:r w:rsidR="00983AC2" w:rsidRPr="00983AC2">
        <w:rPr>
          <w:rFonts w:asciiTheme="minorHAnsi" w:hAnsiTheme="minorHAnsi" w:cstheme="minorHAnsi"/>
        </w:rPr>
        <w:t>Crée des actions de prévention.</w:t>
      </w:r>
    </w:p>
    <w:p w:rsidR="00FC6045" w:rsidRDefault="00FC6045" w:rsidP="00C4291B">
      <w:pPr>
        <w:pStyle w:val="TM1"/>
        <w:rPr>
          <w:sz w:val="20"/>
          <w:szCs w:val="20"/>
        </w:rPr>
      </w:pPr>
    </w:p>
    <w:p w:rsidR="00050062" w:rsidRDefault="00050062" w:rsidP="00C4291B">
      <w:pPr>
        <w:pStyle w:val="TM1"/>
        <w:rPr>
          <w:sz w:val="20"/>
          <w:szCs w:val="20"/>
        </w:rPr>
      </w:pPr>
    </w:p>
    <w:p w:rsidR="00C4291B" w:rsidRPr="0055508B" w:rsidRDefault="00FC6045" w:rsidP="00C4291B">
      <w:pPr>
        <w:pStyle w:val="TM1"/>
        <w:rPr>
          <w:sz w:val="20"/>
          <w:szCs w:val="20"/>
        </w:rPr>
      </w:pPr>
      <w:r>
        <w:rPr>
          <w:sz w:val="20"/>
          <w:szCs w:val="20"/>
        </w:rPr>
        <w:lastRenderedPageBreak/>
        <w:t>6</w:t>
      </w:r>
      <w:r w:rsidR="00C4291B" w:rsidRPr="0055508B">
        <w:rPr>
          <w:sz w:val="20"/>
          <w:szCs w:val="20"/>
        </w:rPr>
        <w:t xml:space="preserve">. </w:t>
      </w:r>
      <w:r>
        <w:rPr>
          <w:sz w:val="20"/>
          <w:szCs w:val="20"/>
        </w:rPr>
        <w:t>Les</w:t>
      </w:r>
      <w:r w:rsidR="00C4291B" w:rsidRPr="0055508B">
        <w:rPr>
          <w:sz w:val="20"/>
          <w:szCs w:val="20"/>
        </w:rPr>
        <w:t xml:space="preserve"> actions jeunesse intercom</w:t>
      </w:r>
      <w:r w:rsidR="006B6269">
        <w:rPr>
          <w:sz w:val="20"/>
          <w:szCs w:val="20"/>
        </w:rPr>
        <w:t xml:space="preserve">munales prévues pour 2020 </w:t>
      </w:r>
      <w:r w:rsidR="00C4291B">
        <w:rPr>
          <w:sz w:val="20"/>
          <w:szCs w:val="20"/>
        </w:rPr>
        <w:tab/>
      </w:r>
    </w:p>
    <w:p w:rsidR="00C4291B" w:rsidRPr="0055508B" w:rsidRDefault="00C4291B" w:rsidP="009802E5">
      <w:pPr>
        <w:pStyle w:val="TM2"/>
        <w:rPr>
          <w:sz w:val="20"/>
          <w:szCs w:val="20"/>
        </w:rPr>
      </w:pPr>
      <w:r w:rsidRPr="0055508B">
        <w:rPr>
          <w:sz w:val="20"/>
          <w:szCs w:val="20"/>
        </w:rPr>
        <w:t xml:space="preserve">A. </w:t>
      </w:r>
      <w:r w:rsidR="009802E5">
        <w:rPr>
          <w:sz w:val="20"/>
          <w:szCs w:val="20"/>
        </w:rPr>
        <w:t>Les semaines</w:t>
      </w:r>
      <w:r>
        <w:rPr>
          <w:sz w:val="20"/>
          <w:szCs w:val="20"/>
        </w:rPr>
        <w:t xml:space="preserve"> passerelle Ados 10/13 ans</w:t>
      </w:r>
      <w:r>
        <w:rPr>
          <w:sz w:val="20"/>
          <w:szCs w:val="20"/>
        </w:rPr>
        <w:tab/>
      </w:r>
    </w:p>
    <w:p w:rsidR="00B27BC5" w:rsidRPr="0055508B" w:rsidRDefault="009802E5" w:rsidP="00B27BC5">
      <w:pPr>
        <w:pStyle w:val="TM2"/>
        <w:rPr>
          <w:sz w:val="20"/>
          <w:szCs w:val="20"/>
        </w:rPr>
      </w:pPr>
      <w:r>
        <w:rPr>
          <w:sz w:val="20"/>
          <w:szCs w:val="20"/>
        </w:rPr>
        <w:t>B</w:t>
      </w:r>
      <w:r w:rsidR="00C4291B" w:rsidRPr="0055508B">
        <w:rPr>
          <w:sz w:val="20"/>
          <w:szCs w:val="20"/>
        </w:rPr>
        <w:t xml:space="preserve">. </w:t>
      </w:r>
      <w:r w:rsidR="00C4291B">
        <w:rPr>
          <w:sz w:val="20"/>
          <w:szCs w:val="20"/>
        </w:rPr>
        <w:t>Accueil périscolaire 11-17 ans</w:t>
      </w:r>
      <w:r w:rsidR="00C4291B">
        <w:rPr>
          <w:sz w:val="20"/>
          <w:szCs w:val="20"/>
        </w:rPr>
        <w:tab/>
      </w:r>
    </w:p>
    <w:p w:rsidR="00C4291B" w:rsidRPr="0055508B" w:rsidRDefault="009802E5" w:rsidP="00C4291B">
      <w:pPr>
        <w:pStyle w:val="TM2"/>
        <w:rPr>
          <w:sz w:val="20"/>
          <w:szCs w:val="20"/>
        </w:rPr>
      </w:pPr>
      <w:r>
        <w:rPr>
          <w:sz w:val="20"/>
          <w:szCs w:val="20"/>
        </w:rPr>
        <w:t>C</w:t>
      </w:r>
      <w:r w:rsidR="00C4291B">
        <w:rPr>
          <w:sz w:val="20"/>
          <w:szCs w:val="20"/>
        </w:rPr>
        <w:t>. Séjours Jeunes</w:t>
      </w:r>
      <w:r w:rsidR="00C4291B">
        <w:rPr>
          <w:sz w:val="20"/>
          <w:szCs w:val="20"/>
        </w:rPr>
        <w:tab/>
      </w:r>
    </w:p>
    <w:p w:rsidR="00C4291B" w:rsidRPr="0055508B" w:rsidRDefault="00983AC2" w:rsidP="009802E5">
      <w:pPr>
        <w:pStyle w:val="TM3"/>
        <w:rPr>
          <w:sz w:val="20"/>
          <w:szCs w:val="20"/>
        </w:rPr>
      </w:pPr>
      <w:r>
        <w:rPr>
          <w:sz w:val="20"/>
          <w:szCs w:val="20"/>
        </w:rPr>
        <w:t>C</w:t>
      </w:r>
      <w:r w:rsidR="009802E5">
        <w:rPr>
          <w:sz w:val="20"/>
          <w:szCs w:val="20"/>
        </w:rPr>
        <w:t xml:space="preserve"> 1. Séjours « Clé en main »</w:t>
      </w:r>
      <w:r w:rsidR="00C4291B">
        <w:rPr>
          <w:sz w:val="20"/>
          <w:szCs w:val="20"/>
        </w:rPr>
        <w:tab/>
      </w:r>
    </w:p>
    <w:p w:rsidR="00C4291B" w:rsidRPr="0055508B" w:rsidRDefault="00983AC2" w:rsidP="00C4291B">
      <w:pPr>
        <w:pStyle w:val="TM3"/>
        <w:rPr>
          <w:sz w:val="20"/>
          <w:szCs w:val="20"/>
        </w:rPr>
      </w:pPr>
      <w:r>
        <w:rPr>
          <w:sz w:val="20"/>
          <w:szCs w:val="20"/>
        </w:rPr>
        <w:t>C</w:t>
      </w:r>
      <w:r w:rsidR="00C4291B">
        <w:rPr>
          <w:sz w:val="20"/>
          <w:szCs w:val="20"/>
        </w:rPr>
        <w:t xml:space="preserve"> </w:t>
      </w:r>
      <w:r w:rsidR="00C4291B" w:rsidRPr="0055508B">
        <w:rPr>
          <w:sz w:val="20"/>
          <w:szCs w:val="20"/>
        </w:rPr>
        <w:t xml:space="preserve">2. Séjours « Projet </w:t>
      </w:r>
      <w:r w:rsidR="00C4291B">
        <w:rPr>
          <w:sz w:val="20"/>
          <w:szCs w:val="20"/>
        </w:rPr>
        <w:t>Jeunes »</w:t>
      </w:r>
      <w:r w:rsidR="00FC6045" w:rsidRPr="00FC6045">
        <w:rPr>
          <w:sz w:val="20"/>
          <w:szCs w:val="20"/>
        </w:rPr>
        <w:t xml:space="preserve"> </w:t>
      </w:r>
      <w:r w:rsidR="00FC6045" w:rsidRPr="0055508B">
        <w:rPr>
          <w:sz w:val="20"/>
          <w:szCs w:val="20"/>
        </w:rPr>
        <w:t>d'Accompagnement des P</w:t>
      </w:r>
      <w:r w:rsidR="00FC6045">
        <w:rPr>
          <w:sz w:val="20"/>
          <w:szCs w:val="20"/>
        </w:rPr>
        <w:t>rojets de Jeunes (PRAPJ)</w:t>
      </w:r>
      <w:r w:rsidR="00C4291B">
        <w:rPr>
          <w:sz w:val="20"/>
          <w:szCs w:val="20"/>
        </w:rPr>
        <w:tab/>
      </w:r>
    </w:p>
    <w:p w:rsidR="00FC6045" w:rsidRDefault="00983AC2" w:rsidP="00C4291B">
      <w:pPr>
        <w:pStyle w:val="TM3"/>
        <w:rPr>
          <w:sz w:val="20"/>
          <w:szCs w:val="20"/>
        </w:rPr>
      </w:pPr>
      <w:r>
        <w:rPr>
          <w:sz w:val="20"/>
          <w:szCs w:val="20"/>
        </w:rPr>
        <w:t>C</w:t>
      </w:r>
      <w:r w:rsidR="00FC6045">
        <w:rPr>
          <w:sz w:val="20"/>
          <w:szCs w:val="20"/>
        </w:rPr>
        <w:t xml:space="preserve"> 3. La semaine chantiers ………………………………………..............................................</w:t>
      </w:r>
    </w:p>
    <w:p w:rsidR="00FC6045" w:rsidRPr="0055508B" w:rsidRDefault="00FC6045" w:rsidP="00C4291B">
      <w:pPr>
        <w:pStyle w:val="TM3"/>
        <w:rPr>
          <w:sz w:val="20"/>
          <w:szCs w:val="20"/>
        </w:rPr>
      </w:pPr>
    </w:p>
    <w:p w:rsidR="00C4291B" w:rsidRPr="0055508B" w:rsidRDefault="00FC6045" w:rsidP="00C4291B">
      <w:pPr>
        <w:pStyle w:val="TM2"/>
        <w:rPr>
          <w:sz w:val="20"/>
          <w:szCs w:val="20"/>
        </w:rPr>
      </w:pPr>
      <w:r>
        <w:rPr>
          <w:sz w:val="20"/>
          <w:szCs w:val="20"/>
        </w:rPr>
        <w:t>7</w:t>
      </w:r>
      <w:r w:rsidR="00C4291B" w:rsidRPr="0055508B">
        <w:rPr>
          <w:sz w:val="20"/>
          <w:szCs w:val="20"/>
        </w:rPr>
        <w:t>.</w:t>
      </w:r>
      <w:r>
        <w:rPr>
          <w:sz w:val="20"/>
          <w:szCs w:val="20"/>
        </w:rPr>
        <w:t xml:space="preserve"> Les partenaires </w:t>
      </w:r>
      <w:r w:rsidR="00C4291B">
        <w:rPr>
          <w:sz w:val="20"/>
          <w:szCs w:val="20"/>
        </w:rPr>
        <w:tab/>
      </w:r>
    </w:p>
    <w:p w:rsidR="00C4291B" w:rsidRPr="0055508B" w:rsidRDefault="00FC6045" w:rsidP="00C4291B">
      <w:pPr>
        <w:pStyle w:val="TM3"/>
        <w:rPr>
          <w:sz w:val="20"/>
          <w:szCs w:val="20"/>
        </w:rPr>
      </w:pPr>
      <w:r>
        <w:rPr>
          <w:sz w:val="20"/>
          <w:szCs w:val="20"/>
        </w:rPr>
        <w:t>A. Les c</w:t>
      </w:r>
      <w:r w:rsidR="00C4291B">
        <w:rPr>
          <w:sz w:val="20"/>
          <w:szCs w:val="20"/>
        </w:rPr>
        <w:t>ollèges</w:t>
      </w:r>
      <w:r w:rsidRPr="00FC6045">
        <w:rPr>
          <w:sz w:val="20"/>
          <w:szCs w:val="20"/>
        </w:rPr>
        <w:t xml:space="preserve"> </w:t>
      </w:r>
    </w:p>
    <w:p w:rsidR="00C4291B" w:rsidRPr="0055508B" w:rsidRDefault="00FC6045" w:rsidP="00C4291B">
      <w:pPr>
        <w:pStyle w:val="TM3"/>
        <w:rPr>
          <w:sz w:val="20"/>
          <w:szCs w:val="20"/>
        </w:rPr>
      </w:pPr>
      <w:r>
        <w:rPr>
          <w:sz w:val="20"/>
          <w:szCs w:val="20"/>
        </w:rPr>
        <w:t>B</w:t>
      </w:r>
      <w:r w:rsidR="00C4291B">
        <w:rPr>
          <w:sz w:val="20"/>
          <w:szCs w:val="20"/>
        </w:rPr>
        <w:t>. Lycées</w:t>
      </w:r>
      <w:r w:rsidR="00C4291B">
        <w:rPr>
          <w:sz w:val="20"/>
          <w:szCs w:val="20"/>
        </w:rPr>
        <w:tab/>
      </w:r>
    </w:p>
    <w:p w:rsidR="00FC6045" w:rsidRDefault="00FC6045" w:rsidP="00FC6045">
      <w:pPr>
        <w:pStyle w:val="TM1"/>
        <w:rPr>
          <w:sz w:val="20"/>
          <w:szCs w:val="20"/>
        </w:rPr>
      </w:pPr>
      <w:r>
        <w:rPr>
          <w:sz w:val="20"/>
          <w:szCs w:val="20"/>
        </w:rPr>
        <w:t xml:space="preserve">         C. Les associations………………………………………………………………………………………</w:t>
      </w:r>
    </w:p>
    <w:p w:rsidR="00FC6045" w:rsidRDefault="00FC6045" w:rsidP="00FC6045">
      <w:pPr>
        <w:pStyle w:val="TM1"/>
        <w:rPr>
          <w:sz w:val="20"/>
          <w:szCs w:val="20"/>
        </w:rPr>
      </w:pPr>
      <w:r>
        <w:rPr>
          <w:sz w:val="20"/>
          <w:szCs w:val="20"/>
        </w:rPr>
        <w:t xml:space="preserve">         D. Les familles………………………………………………………………………………………</w:t>
      </w:r>
      <w:r w:rsidR="002B4B41">
        <w:rPr>
          <w:sz w:val="20"/>
          <w:szCs w:val="20"/>
        </w:rPr>
        <w:t>……</w:t>
      </w:r>
    </w:p>
    <w:p w:rsidR="00FC6045" w:rsidRDefault="00FC6045" w:rsidP="00FC6045">
      <w:pPr>
        <w:pStyle w:val="TM1"/>
        <w:rPr>
          <w:sz w:val="20"/>
          <w:szCs w:val="20"/>
        </w:rPr>
      </w:pPr>
    </w:p>
    <w:p w:rsidR="00FC6045" w:rsidRPr="0055508B" w:rsidRDefault="00FC6045" w:rsidP="00FC6045">
      <w:pPr>
        <w:pStyle w:val="TM1"/>
        <w:rPr>
          <w:sz w:val="20"/>
          <w:szCs w:val="20"/>
        </w:rPr>
      </w:pPr>
      <w:r>
        <w:rPr>
          <w:sz w:val="20"/>
          <w:szCs w:val="20"/>
        </w:rPr>
        <w:t>8 Evaluation du projet pédagogique</w:t>
      </w:r>
      <w:r>
        <w:rPr>
          <w:sz w:val="20"/>
          <w:szCs w:val="20"/>
        </w:rPr>
        <w:tab/>
      </w:r>
    </w:p>
    <w:p w:rsidR="00C4291B" w:rsidRPr="0055508B" w:rsidRDefault="00C4291B" w:rsidP="00C4291B">
      <w:pPr>
        <w:pStyle w:val="TM2"/>
        <w:rPr>
          <w:sz w:val="20"/>
          <w:szCs w:val="20"/>
        </w:rPr>
      </w:pPr>
    </w:p>
    <w:p w:rsidR="00C4291B" w:rsidRPr="0055508B" w:rsidRDefault="00FC6045" w:rsidP="00C4291B">
      <w:pPr>
        <w:pStyle w:val="TM1"/>
        <w:rPr>
          <w:sz w:val="20"/>
          <w:szCs w:val="20"/>
        </w:rPr>
      </w:pPr>
      <w:r>
        <w:rPr>
          <w:sz w:val="20"/>
          <w:szCs w:val="20"/>
        </w:rPr>
        <w:t>9</w:t>
      </w:r>
      <w:r w:rsidR="00C4291B">
        <w:rPr>
          <w:sz w:val="20"/>
          <w:szCs w:val="20"/>
        </w:rPr>
        <w:t>. Annexes</w:t>
      </w:r>
      <w:r w:rsidR="00C4291B">
        <w:rPr>
          <w:sz w:val="20"/>
          <w:szCs w:val="20"/>
        </w:rPr>
        <w:tab/>
      </w:r>
    </w:p>
    <w:p w:rsidR="00C4291B" w:rsidRPr="0055508B" w:rsidRDefault="00C4291B" w:rsidP="00C4291B">
      <w:pPr>
        <w:pStyle w:val="TM2"/>
        <w:rPr>
          <w:sz w:val="20"/>
          <w:szCs w:val="20"/>
        </w:rPr>
      </w:pPr>
      <w:r>
        <w:rPr>
          <w:sz w:val="20"/>
          <w:szCs w:val="20"/>
        </w:rPr>
        <w:t xml:space="preserve">A. </w:t>
      </w:r>
      <w:r w:rsidR="0060400F">
        <w:rPr>
          <w:sz w:val="20"/>
          <w:szCs w:val="20"/>
        </w:rPr>
        <w:t xml:space="preserve">Projet d’animation </w:t>
      </w:r>
      <w:r>
        <w:rPr>
          <w:sz w:val="20"/>
          <w:szCs w:val="20"/>
        </w:rPr>
        <w:tab/>
      </w:r>
    </w:p>
    <w:p w:rsidR="00C4291B" w:rsidRPr="0055508B" w:rsidRDefault="00C4291B" w:rsidP="00C4291B">
      <w:pPr>
        <w:pStyle w:val="TM2"/>
        <w:rPr>
          <w:sz w:val="20"/>
          <w:szCs w:val="20"/>
        </w:rPr>
      </w:pPr>
      <w:r>
        <w:rPr>
          <w:sz w:val="20"/>
          <w:szCs w:val="20"/>
        </w:rPr>
        <w:t>B. Budget prévisionnel</w:t>
      </w:r>
      <w:r>
        <w:rPr>
          <w:sz w:val="20"/>
          <w:szCs w:val="20"/>
        </w:rPr>
        <w:tab/>
      </w:r>
    </w:p>
    <w:p w:rsidR="0055508B" w:rsidRDefault="00FC6045" w:rsidP="00C4291B">
      <w:pPr>
        <w:rPr>
          <w:rFonts w:ascii="Lucida Sans" w:hAnsi="Lucida Sans"/>
          <w:sz w:val="20"/>
          <w:szCs w:val="20"/>
        </w:rPr>
      </w:pPr>
      <w:r>
        <w:rPr>
          <w:rFonts w:ascii="Lucida Sans" w:hAnsi="Lucida Sans"/>
          <w:sz w:val="20"/>
          <w:szCs w:val="20"/>
        </w:rPr>
        <w:t xml:space="preserve">    </w:t>
      </w:r>
      <w:r w:rsidR="00C4291B" w:rsidRPr="0055508B">
        <w:rPr>
          <w:rFonts w:ascii="Lucida Sans" w:hAnsi="Lucida Sans"/>
          <w:sz w:val="20"/>
          <w:szCs w:val="20"/>
        </w:rPr>
        <w:t xml:space="preserve">C. </w:t>
      </w:r>
      <w:r w:rsidRPr="0055508B">
        <w:rPr>
          <w:rFonts w:ascii="Lucida Sans" w:hAnsi="Lucida Sans"/>
          <w:sz w:val="20"/>
          <w:szCs w:val="20"/>
        </w:rPr>
        <w:t>Règlement</w:t>
      </w:r>
      <w:r w:rsidR="00C4291B" w:rsidRPr="0055508B">
        <w:rPr>
          <w:rFonts w:ascii="Lucida Sans" w:hAnsi="Lucida Sans"/>
          <w:sz w:val="20"/>
          <w:szCs w:val="20"/>
        </w:rPr>
        <w:t xml:space="preserve"> intérieur </w:t>
      </w:r>
      <w:r>
        <w:rPr>
          <w:rFonts w:ascii="Lucida Sans" w:hAnsi="Lucida Sans"/>
          <w:sz w:val="20"/>
          <w:szCs w:val="20"/>
        </w:rPr>
        <w:t xml:space="preserve">de l’espace jeunes </w:t>
      </w:r>
      <w:r w:rsidR="00C4291B" w:rsidRPr="0055508B">
        <w:rPr>
          <w:rFonts w:ascii="Lucida Sans" w:hAnsi="Lucida Sans"/>
          <w:sz w:val="20"/>
          <w:szCs w:val="20"/>
        </w:rPr>
        <w:tab/>
      </w:r>
    </w:p>
    <w:p w:rsidR="00FC6045" w:rsidRPr="0055508B" w:rsidRDefault="00FC6045" w:rsidP="00C4291B">
      <w:pPr>
        <w:rPr>
          <w:rFonts w:ascii="Lucida Sans" w:hAnsi="Lucida Sans"/>
          <w:sz w:val="20"/>
          <w:szCs w:val="20"/>
        </w:rPr>
      </w:pPr>
    </w:p>
    <w:p w:rsidR="0055508B" w:rsidRDefault="0055508B">
      <w:pPr>
        <w:rPr>
          <w:rFonts w:ascii="Lucida Sans" w:hAnsi="Lucida Sans"/>
          <w:sz w:val="20"/>
          <w:szCs w:val="20"/>
        </w:rPr>
      </w:pPr>
    </w:p>
    <w:p w:rsidR="0089277F" w:rsidRDefault="0089277F">
      <w:pPr>
        <w:rPr>
          <w:rFonts w:ascii="Lucida Sans" w:hAnsi="Lucida Sans"/>
          <w:sz w:val="20"/>
          <w:szCs w:val="20"/>
        </w:rPr>
      </w:pPr>
    </w:p>
    <w:p w:rsidR="0089277F" w:rsidRDefault="0089277F">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FC6045" w:rsidRDefault="00FC6045">
      <w:pPr>
        <w:rPr>
          <w:rFonts w:ascii="Lucida Sans" w:hAnsi="Lucida Sans"/>
          <w:sz w:val="20"/>
          <w:szCs w:val="20"/>
        </w:rPr>
      </w:pPr>
    </w:p>
    <w:p w:rsidR="00C4291B" w:rsidRPr="009F1F88" w:rsidRDefault="00FC6045" w:rsidP="00C4291B">
      <w:pPr>
        <w:pStyle w:val="Titre1"/>
        <w:tabs>
          <w:tab w:val="left" w:pos="0"/>
        </w:tabs>
        <w:rPr>
          <w:color w:val="ED7D31" w:themeColor="accent2"/>
        </w:rPr>
      </w:pPr>
      <w:r>
        <w:rPr>
          <w:color w:val="ED7D31" w:themeColor="accent2"/>
          <w:lang w:val="fr-FR"/>
        </w:rPr>
        <w:lastRenderedPageBreak/>
        <w:t xml:space="preserve">Introduction </w:t>
      </w:r>
    </w:p>
    <w:p w:rsidR="00C4291B" w:rsidRPr="009F1F88" w:rsidRDefault="00C4291B" w:rsidP="00C4291B">
      <w:pPr>
        <w:pStyle w:val="Titre2"/>
        <w:numPr>
          <w:ilvl w:val="1"/>
          <w:numId w:val="2"/>
        </w:numPr>
        <w:tabs>
          <w:tab w:val="left" w:pos="720"/>
        </w:tabs>
        <w:jc w:val="both"/>
        <w:rPr>
          <w:color w:val="FFC000" w:themeColor="accent4"/>
        </w:rPr>
      </w:pPr>
      <w:r w:rsidRPr="009F1F88">
        <w:rPr>
          <w:color w:val="FFC000" w:themeColor="accent4"/>
        </w:rPr>
        <w:t>Présentation</w:t>
      </w:r>
      <w:r w:rsidR="00FC6045">
        <w:rPr>
          <w:color w:val="FFC000" w:themeColor="accent4"/>
          <w:lang w:val="fr-FR"/>
        </w:rPr>
        <w:t xml:space="preserve"> de la communauté de commune</w:t>
      </w:r>
    </w:p>
    <w:p w:rsidR="00C4291B" w:rsidRDefault="00C4291B" w:rsidP="00C4291B">
      <w:pPr>
        <w:ind w:firstLine="708"/>
        <w:jc w:val="both"/>
      </w:pPr>
    </w:p>
    <w:p w:rsidR="009F1F88" w:rsidRPr="009F1F88" w:rsidRDefault="00C4291B" w:rsidP="00C4291B">
      <w:pPr>
        <w:ind w:firstLine="708"/>
        <w:jc w:val="both"/>
        <w:rPr>
          <w:rFonts w:ascii="Lucida Sans" w:hAnsi="Lucida Sans" w:cs="Arial"/>
          <w:b/>
          <w:color w:val="222222"/>
          <w:sz w:val="20"/>
          <w:szCs w:val="20"/>
          <w:shd w:val="clear" w:color="auto" w:fill="FFFFFF"/>
        </w:rPr>
      </w:pPr>
      <w:r w:rsidRPr="009F1F88">
        <w:rPr>
          <w:rFonts w:ascii="Lucida Sans" w:hAnsi="Lucida Sans" w:cs="Arial"/>
          <w:b/>
          <w:color w:val="222222"/>
          <w:sz w:val="20"/>
          <w:szCs w:val="20"/>
          <w:shd w:val="clear" w:color="auto" w:fill="FFFFFF"/>
        </w:rPr>
        <w:t>Cette intercommunalité regroupe 21 </w:t>
      </w:r>
      <w:r w:rsidRPr="009F1F88">
        <w:rPr>
          <w:rFonts w:ascii="Lucida Sans" w:hAnsi="Lucida Sans" w:cs="Arial"/>
          <w:b/>
          <w:bCs/>
          <w:color w:val="222222"/>
          <w:sz w:val="20"/>
          <w:szCs w:val="20"/>
          <w:shd w:val="clear" w:color="auto" w:fill="FFFFFF"/>
        </w:rPr>
        <w:t>communes</w:t>
      </w:r>
      <w:r w:rsidRPr="009F1F88">
        <w:rPr>
          <w:rFonts w:ascii="Lucida Sans" w:hAnsi="Lucida Sans" w:cs="Arial"/>
          <w:b/>
          <w:color w:val="222222"/>
          <w:sz w:val="20"/>
          <w:szCs w:val="20"/>
          <w:shd w:val="clear" w:color="auto" w:fill="FFFFFF"/>
        </w:rPr>
        <w:t> est en fonction depuis le 28 décembre 1992. La </w:t>
      </w:r>
      <w:r w:rsidRPr="009F1F88">
        <w:rPr>
          <w:rFonts w:ascii="Lucida Sans" w:hAnsi="Lucida Sans" w:cs="Arial"/>
          <w:b/>
          <w:bCs/>
          <w:color w:val="222222"/>
          <w:sz w:val="20"/>
          <w:szCs w:val="20"/>
          <w:shd w:val="clear" w:color="auto" w:fill="FFFFFF"/>
        </w:rPr>
        <w:t>Communauté de Communes</w:t>
      </w:r>
      <w:r w:rsidRPr="009F1F88">
        <w:rPr>
          <w:rFonts w:ascii="Lucida Sans" w:hAnsi="Lucida Sans" w:cs="Arial"/>
          <w:b/>
          <w:color w:val="222222"/>
          <w:sz w:val="20"/>
          <w:szCs w:val="20"/>
          <w:shd w:val="clear" w:color="auto" w:fill="FFFFFF"/>
        </w:rPr>
        <w:t> représente une population de 9 383 </w:t>
      </w:r>
      <w:r w:rsidRPr="009F1F88">
        <w:rPr>
          <w:rFonts w:ascii="Lucida Sans" w:hAnsi="Lucida Sans" w:cs="Arial"/>
          <w:b/>
          <w:bCs/>
          <w:color w:val="222222"/>
          <w:sz w:val="20"/>
          <w:szCs w:val="20"/>
          <w:shd w:val="clear" w:color="auto" w:fill="FFFFFF"/>
        </w:rPr>
        <w:t>habitants</w:t>
      </w:r>
      <w:r w:rsidRPr="009F1F88">
        <w:rPr>
          <w:rFonts w:ascii="Lucida Sans" w:hAnsi="Lucida Sans" w:cs="Arial"/>
          <w:b/>
          <w:color w:val="222222"/>
          <w:sz w:val="20"/>
          <w:szCs w:val="20"/>
          <w:shd w:val="clear" w:color="auto" w:fill="FFFFFF"/>
        </w:rPr>
        <w:t> répartie sur une superficie de 370,2 km² soit une densité de 25,3 </w:t>
      </w:r>
      <w:r w:rsidRPr="009F1F88">
        <w:rPr>
          <w:rFonts w:ascii="Lucida Sans" w:hAnsi="Lucida Sans" w:cs="Arial"/>
          <w:b/>
          <w:bCs/>
          <w:color w:val="222222"/>
          <w:sz w:val="20"/>
          <w:szCs w:val="20"/>
          <w:shd w:val="clear" w:color="auto" w:fill="FFFFFF"/>
        </w:rPr>
        <w:t>habitants</w:t>
      </w:r>
      <w:r w:rsidRPr="009F1F88">
        <w:rPr>
          <w:rFonts w:ascii="Lucida Sans" w:hAnsi="Lucida Sans" w:cs="Arial"/>
          <w:b/>
          <w:color w:val="222222"/>
          <w:sz w:val="20"/>
          <w:szCs w:val="20"/>
          <w:shd w:val="clear" w:color="auto" w:fill="FFFFFF"/>
        </w:rPr>
        <w:t> par km²</w:t>
      </w:r>
    </w:p>
    <w:p w:rsidR="00C4291B" w:rsidRDefault="00C4291B" w:rsidP="00C4291B">
      <w:pPr>
        <w:ind w:firstLine="708"/>
        <w:jc w:val="both"/>
      </w:pPr>
      <w:r>
        <w:t xml:space="preserve">Depuis 2003, en partenariat avec le Conseil Général de la Drôme et la Caisse d’Allocation Familiale, elle structure une politique d’éducation populaire sur son territoire, par le développement d’actions et la coordination des projets enfance-jeunesse. </w:t>
      </w:r>
    </w:p>
    <w:p w:rsidR="00C4291B" w:rsidRDefault="00C4291B" w:rsidP="00C4291B">
      <w:pPr>
        <w:ind w:firstLine="708"/>
        <w:jc w:val="both"/>
      </w:pPr>
      <w:r>
        <w:t xml:space="preserve">Depuis 2007, une prise en compte progressive du public adolescent a amené la Communauté de Communes à étendre sa compétence sociale à la prise en charge des 11/17 ans. </w:t>
      </w:r>
    </w:p>
    <w:p w:rsidR="00C4291B" w:rsidRDefault="00C4291B" w:rsidP="00C4291B">
      <w:pPr>
        <w:jc w:val="both"/>
      </w:pPr>
      <w:r>
        <w:tab/>
        <w:t xml:space="preserve">A partir de 2009, la politique jeunesse du territoire a intégré celle établie par le conseil général, permettant ainsi de créer une équipe permanente : </w:t>
      </w:r>
    </w:p>
    <w:p w:rsidR="00C4291B" w:rsidRDefault="00C4291B" w:rsidP="00C4291B">
      <w:pPr>
        <w:numPr>
          <w:ilvl w:val="0"/>
          <w:numId w:val="3"/>
        </w:numPr>
        <w:tabs>
          <w:tab w:val="left" w:pos="1800"/>
        </w:tabs>
        <w:suppressAutoHyphens/>
        <w:spacing w:after="120" w:line="276" w:lineRule="auto"/>
        <w:jc w:val="both"/>
      </w:pPr>
      <w:r>
        <w:t>1 animateur de proximité,</w:t>
      </w:r>
    </w:p>
    <w:p w:rsidR="00C4291B" w:rsidRDefault="00C4291B" w:rsidP="00C4291B">
      <w:pPr>
        <w:numPr>
          <w:ilvl w:val="0"/>
          <w:numId w:val="3"/>
        </w:numPr>
        <w:tabs>
          <w:tab w:val="left" w:pos="1800"/>
        </w:tabs>
        <w:suppressAutoHyphens/>
        <w:spacing w:after="120" w:line="276" w:lineRule="auto"/>
        <w:jc w:val="both"/>
      </w:pPr>
      <w:r>
        <w:t xml:space="preserve">1 chef de projet jeunesse – coordonnateur des actions enfance-jeunesse, l’objectif étant de favoriser un lien permanent avec les jeunes, sur les différentes actions déjà menées et de développer de nouvelles actions pour l’enfance et la jeunesse. </w:t>
      </w:r>
    </w:p>
    <w:p w:rsidR="00C4291B" w:rsidRDefault="00C4291B" w:rsidP="00C4291B">
      <w:pPr>
        <w:jc w:val="both"/>
      </w:pPr>
      <w:r>
        <w:tab/>
        <w:t>En 2012, l’ouverture d’un second poste d’animateur de proximité a permis de consolider les actions jeunesses existantes, tout en ajustant et en structurant leur rayonnement sur tout le territoire.</w:t>
      </w:r>
    </w:p>
    <w:p w:rsidR="009F1F88" w:rsidRDefault="00C4291B" w:rsidP="00C4291B">
      <w:pPr>
        <w:jc w:val="both"/>
      </w:pPr>
      <w:r>
        <w:tab/>
        <w:t>En octobre 2015, du fait, d'une part, de la vacance du second poste d'animateur depuis juin 2015 et, d'autre part, du départ de l'animateur de proximité en post</w:t>
      </w:r>
      <w:r w:rsidR="009F1F88">
        <w:t>e depuis quatre ans, un renouvel</w:t>
      </w:r>
      <w:r>
        <w:t>lement d'équipe s'opère. Un premier animateur est recruté en octobre 2015, un second le sera en janvier 2016 après le départ effectif de l'animateur de proximité. Ce changement d'équipe va donc sans doute induire une latence dans la mise en place de projets et d'actions du fait du nécessaire travail d'identification auprès des jeunes de la part des animateurs.</w:t>
      </w:r>
    </w:p>
    <w:p w:rsidR="00C4291B" w:rsidRPr="009F1F88" w:rsidRDefault="009F1F88" w:rsidP="009F1F88">
      <w:pPr>
        <w:jc w:val="both"/>
        <w:rPr>
          <w:b/>
        </w:rPr>
      </w:pPr>
      <w:r>
        <w:tab/>
      </w:r>
      <w:r w:rsidRPr="009F1F88">
        <w:rPr>
          <w:b/>
        </w:rPr>
        <w:t>En octobre 2019, recru</w:t>
      </w:r>
      <w:r w:rsidR="006B6269">
        <w:rPr>
          <w:b/>
        </w:rPr>
        <w:t>tement d’un nouvel animateur à</w:t>
      </w:r>
      <w:r w:rsidRPr="009F1F88">
        <w:rPr>
          <w:b/>
        </w:rPr>
        <w:t xml:space="preserve"> 35h/hebdomadaire. Ce qui facilite la gestion administrative et le lancement de projets.  </w:t>
      </w:r>
    </w:p>
    <w:p w:rsidR="00C4291B" w:rsidRDefault="00C4291B"/>
    <w:p w:rsidR="00152AB1" w:rsidRDefault="00152AB1"/>
    <w:p w:rsidR="00152AB1" w:rsidRDefault="00152AB1"/>
    <w:p w:rsidR="00D87352" w:rsidRDefault="00D87352"/>
    <w:p w:rsidR="009F1F88" w:rsidRDefault="009F1F88">
      <w:pPr>
        <w:rPr>
          <w:b/>
          <w:color w:val="FFC000" w:themeColor="accent4"/>
          <w:sz w:val="32"/>
          <w:szCs w:val="32"/>
        </w:rPr>
      </w:pPr>
      <w:r w:rsidRPr="009F1F88">
        <w:rPr>
          <w:b/>
          <w:color w:val="FFC000" w:themeColor="accent4"/>
          <w:sz w:val="32"/>
          <w:szCs w:val="32"/>
        </w:rPr>
        <w:t xml:space="preserve">B – L’organisme </w:t>
      </w:r>
    </w:p>
    <w:p w:rsidR="00152AB1" w:rsidRPr="00AB319B" w:rsidRDefault="00152AB1">
      <w:pPr>
        <w:rPr>
          <w:rFonts w:asciiTheme="majorHAnsi" w:hAnsiTheme="majorHAnsi"/>
          <w:b/>
          <w:sz w:val="20"/>
          <w:szCs w:val="20"/>
        </w:rPr>
      </w:pPr>
      <w:r w:rsidRPr="00AB319B">
        <w:rPr>
          <w:rFonts w:asciiTheme="majorHAnsi" w:hAnsiTheme="majorHAnsi"/>
          <w:b/>
          <w:sz w:val="20"/>
          <w:szCs w:val="20"/>
        </w:rPr>
        <w:t>La</w:t>
      </w:r>
      <w:r w:rsidR="00AB319B" w:rsidRPr="00AB319B">
        <w:rPr>
          <w:rFonts w:asciiTheme="majorHAnsi" w:hAnsiTheme="majorHAnsi"/>
          <w:b/>
          <w:sz w:val="20"/>
          <w:szCs w:val="20"/>
        </w:rPr>
        <w:t xml:space="preserve"> communauté de commune situé à D</w:t>
      </w:r>
      <w:r w:rsidRPr="00AB319B">
        <w:rPr>
          <w:rFonts w:asciiTheme="majorHAnsi" w:hAnsiTheme="majorHAnsi"/>
          <w:b/>
          <w:sz w:val="20"/>
          <w:szCs w:val="20"/>
        </w:rPr>
        <w:t xml:space="preserve">ieulefit, 8 rue garde de dieux se compose de 21 personnes. </w:t>
      </w:r>
      <w:r w:rsidR="00AB319B" w:rsidRPr="00AB319B">
        <w:rPr>
          <w:rFonts w:asciiTheme="majorHAnsi" w:hAnsiTheme="majorHAnsi"/>
          <w:b/>
          <w:sz w:val="20"/>
          <w:szCs w:val="20"/>
        </w:rPr>
        <w:t xml:space="preserve">Pour la plupart en poste fixe dans les locaux ouverts de 8h30 à 17h30. </w:t>
      </w:r>
      <w:r w:rsidRPr="00AB319B">
        <w:rPr>
          <w:rFonts w:asciiTheme="majorHAnsi" w:hAnsiTheme="majorHAnsi"/>
          <w:b/>
          <w:sz w:val="20"/>
          <w:szCs w:val="20"/>
        </w:rPr>
        <w:t xml:space="preserve"> </w:t>
      </w:r>
    </w:p>
    <w:p w:rsidR="00152AB1" w:rsidRDefault="00152AB1">
      <w:pPr>
        <w:rPr>
          <w:b/>
          <w:color w:val="FFC000" w:themeColor="accent4"/>
          <w:sz w:val="32"/>
          <w:szCs w:val="32"/>
        </w:rPr>
      </w:pPr>
    </w:p>
    <w:p w:rsidR="00AB319B" w:rsidRPr="00AD550D" w:rsidRDefault="001538D0">
      <w:pPr>
        <w:rPr>
          <w:b/>
          <w:color w:val="FFC000" w:themeColor="accent4"/>
          <w:sz w:val="32"/>
          <w:szCs w:val="32"/>
        </w:rPr>
      </w:pPr>
      <w:r>
        <w:rPr>
          <w:b/>
          <w:noProof/>
          <w:color w:val="FFC000" w:themeColor="accent4"/>
          <w:sz w:val="32"/>
          <w:szCs w:val="32"/>
          <w:lang w:eastAsia="fr-FR"/>
        </w:rPr>
        <w:drawing>
          <wp:inline distT="0" distB="0" distL="0" distR="0">
            <wp:extent cx="7896225" cy="6772275"/>
            <wp:effectExtent l="0" t="0" r="0" b="28575"/>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B319B" w:rsidRPr="00AB319B" w:rsidRDefault="00AB319B" w:rsidP="00AB319B">
      <w:pPr>
        <w:pStyle w:val="Titre2"/>
        <w:numPr>
          <w:ilvl w:val="1"/>
          <w:numId w:val="2"/>
        </w:numPr>
        <w:tabs>
          <w:tab w:val="num" w:pos="0"/>
          <w:tab w:val="left" w:pos="720"/>
        </w:tabs>
        <w:ind w:left="0"/>
        <w:jc w:val="both"/>
        <w:rPr>
          <w:color w:val="FFC000" w:themeColor="accent4"/>
          <w:sz w:val="28"/>
          <w:szCs w:val="28"/>
        </w:rPr>
      </w:pPr>
      <w:r w:rsidRPr="00AB319B">
        <w:rPr>
          <w:color w:val="FFC000" w:themeColor="accent4"/>
          <w:sz w:val="28"/>
          <w:szCs w:val="28"/>
        </w:rPr>
        <w:t xml:space="preserve">Orientations </w:t>
      </w:r>
      <w:r w:rsidR="007E6C6B">
        <w:rPr>
          <w:color w:val="FFC000" w:themeColor="accent4"/>
          <w:sz w:val="28"/>
          <w:szCs w:val="28"/>
          <w:lang w:val="fr-FR"/>
        </w:rPr>
        <w:t xml:space="preserve">pédagogique </w:t>
      </w:r>
      <w:r w:rsidRPr="00AB319B">
        <w:rPr>
          <w:color w:val="FFC000" w:themeColor="accent4"/>
          <w:sz w:val="28"/>
          <w:szCs w:val="28"/>
        </w:rPr>
        <w:t>du projet éducatif 2015/2018</w:t>
      </w:r>
    </w:p>
    <w:p w:rsidR="00AB319B" w:rsidRDefault="00AB319B" w:rsidP="00AB319B">
      <w:pPr>
        <w:jc w:val="both"/>
      </w:pPr>
    </w:p>
    <w:p w:rsidR="00A877D0" w:rsidRPr="00050062" w:rsidRDefault="00AB319B" w:rsidP="00AB319B">
      <w:pPr>
        <w:tabs>
          <w:tab w:val="left" w:pos="720"/>
        </w:tabs>
        <w:jc w:val="both"/>
      </w:pPr>
      <w:r>
        <w:t xml:space="preserve">Ces orientations éducatives seront conduites avec une pédagogie active nos grande lignes conductrice </w:t>
      </w:r>
      <w:r w:rsidRPr="00050062">
        <w:t xml:space="preserve">seront : </w:t>
      </w:r>
    </w:p>
    <w:p w:rsidR="00AB319B" w:rsidRPr="00050062" w:rsidRDefault="00AB319B" w:rsidP="00A877D0">
      <w:pPr>
        <w:tabs>
          <w:tab w:val="left" w:pos="720"/>
        </w:tabs>
        <w:rPr>
          <w:sz w:val="24"/>
          <w:szCs w:val="24"/>
        </w:rPr>
      </w:pPr>
      <w:r w:rsidRPr="00050062">
        <w:rPr>
          <w:sz w:val="24"/>
          <w:szCs w:val="24"/>
        </w:rPr>
        <w:t>Favoriser les transversalités :</w:t>
      </w:r>
      <w:r w:rsidR="00A877D0" w:rsidRPr="00050062">
        <w:rPr>
          <w:sz w:val="24"/>
          <w:szCs w:val="24"/>
        </w:rPr>
        <w:t xml:space="preserve"> </w:t>
      </w:r>
    </w:p>
    <w:p w:rsidR="00A877D0" w:rsidRPr="00050062" w:rsidRDefault="00A877D0" w:rsidP="00A877D0">
      <w:pPr>
        <w:tabs>
          <w:tab w:val="left" w:pos="720"/>
        </w:tabs>
      </w:pPr>
      <w:r w:rsidRPr="00050062">
        <w:t>« Un des principaux freins à la collaboration avec l’autre c’est la méconnaissance de l’autre… pire la c</w:t>
      </w:r>
      <w:r w:rsidR="005C7634" w:rsidRPr="00050062">
        <w:t>r</w:t>
      </w:r>
      <w:r w:rsidRPr="00050062">
        <w:t>oyance que l’on n’a rien en commun »</w:t>
      </w:r>
    </w:p>
    <w:p w:rsidR="00A877D0" w:rsidRPr="00050062" w:rsidRDefault="00A877D0" w:rsidP="00A877D0">
      <w:pPr>
        <w:tabs>
          <w:tab w:val="left" w:pos="720"/>
        </w:tabs>
      </w:pPr>
      <w:r w:rsidRPr="00050062">
        <w:t>Afin de favorisé cette transversalité n</w:t>
      </w:r>
      <w:r w:rsidR="005C7634" w:rsidRPr="00050062">
        <w:t xml:space="preserve">ous allons accès notre travaille sur l’âge des jeunes, sur les partenariats (établissement scolaire, associations, familles), sur les différentes cultures et sur le secteur géographique. </w:t>
      </w:r>
    </w:p>
    <w:p w:rsidR="005C7634" w:rsidRPr="00050062" w:rsidRDefault="005C7634" w:rsidP="005C7634">
      <w:pPr>
        <w:tabs>
          <w:tab w:val="left" w:pos="720"/>
        </w:tabs>
        <w:suppressAutoHyphens/>
        <w:spacing w:after="120" w:line="276" w:lineRule="auto"/>
        <w:jc w:val="both"/>
      </w:pPr>
    </w:p>
    <w:p w:rsidR="00AB319B" w:rsidRPr="00050062" w:rsidRDefault="00AB319B" w:rsidP="005C7634">
      <w:pPr>
        <w:tabs>
          <w:tab w:val="left" w:pos="720"/>
        </w:tabs>
        <w:suppressAutoHyphens/>
        <w:spacing w:after="120" w:line="276" w:lineRule="auto"/>
        <w:jc w:val="both"/>
        <w:rPr>
          <w:sz w:val="24"/>
          <w:szCs w:val="24"/>
        </w:rPr>
      </w:pPr>
      <w:r w:rsidRPr="00050062">
        <w:rPr>
          <w:sz w:val="24"/>
          <w:szCs w:val="24"/>
        </w:rPr>
        <w:t>Éduquant à l'environnement</w:t>
      </w:r>
      <w:r w:rsidR="005C7634" w:rsidRPr="00050062">
        <w:rPr>
          <w:sz w:val="24"/>
          <w:szCs w:val="24"/>
        </w:rPr>
        <w:t xml:space="preserve"> : </w:t>
      </w:r>
    </w:p>
    <w:p w:rsidR="005C7634" w:rsidRPr="00050062" w:rsidRDefault="005C7634" w:rsidP="005C7634">
      <w:pPr>
        <w:tabs>
          <w:tab w:val="left" w:pos="720"/>
        </w:tabs>
        <w:suppressAutoHyphens/>
        <w:spacing w:after="120" w:line="276" w:lineRule="auto"/>
        <w:jc w:val="both"/>
      </w:pPr>
      <w:r w:rsidRPr="00050062">
        <w:rPr>
          <w:rFonts w:cs="Arial"/>
          <w:bCs/>
          <w:color w:val="202328"/>
          <w:shd w:val="clear" w:color="auto" w:fill="FFFFFF"/>
        </w:rPr>
        <w:t>L’éducation à l’environnement et au développement durable est porteuse d’enjeux essentiels en termes d’évolutions des comportements, de connaissances nouvelles et de mise en capacité de chacun, au quotidien, d’être acteur de la transition</w:t>
      </w:r>
      <w:r w:rsidR="00322121" w:rsidRPr="00050062">
        <w:rPr>
          <w:rFonts w:cs="Arial"/>
          <w:bCs/>
          <w:color w:val="202328"/>
          <w:shd w:val="clear" w:color="auto" w:fill="FFFFFF"/>
        </w:rPr>
        <w:t xml:space="preserve">. Pour cela nous allons favoriser une alimentation saine, local et de saison et la mise en place de projet environnemental. </w:t>
      </w:r>
    </w:p>
    <w:p w:rsidR="00AB319B" w:rsidRPr="00050062" w:rsidRDefault="00AB319B" w:rsidP="00AB319B">
      <w:pPr>
        <w:jc w:val="both"/>
      </w:pPr>
    </w:p>
    <w:p w:rsidR="00AB319B" w:rsidRPr="00050062" w:rsidRDefault="00AB319B" w:rsidP="00322121">
      <w:pPr>
        <w:tabs>
          <w:tab w:val="left" w:pos="720"/>
        </w:tabs>
        <w:suppressAutoHyphens/>
        <w:spacing w:after="120" w:line="276" w:lineRule="auto"/>
        <w:jc w:val="both"/>
        <w:rPr>
          <w:sz w:val="24"/>
          <w:szCs w:val="24"/>
        </w:rPr>
      </w:pPr>
      <w:r w:rsidRPr="00050062">
        <w:rPr>
          <w:sz w:val="24"/>
          <w:szCs w:val="24"/>
        </w:rPr>
        <w:t>Développant l’intérêt culturel et artistique :</w:t>
      </w:r>
    </w:p>
    <w:p w:rsidR="00322121" w:rsidRPr="00050062" w:rsidRDefault="00322121" w:rsidP="00322121">
      <w:pPr>
        <w:tabs>
          <w:tab w:val="left" w:pos="720"/>
        </w:tabs>
        <w:suppressAutoHyphens/>
        <w:spacing w:after="120" w:line="276" w:lineRule="auto"/>
        <w:jc w:val="both"/>
      </w:pPr>
      <w:r w:rsidRPr="00050062">
        <w:t xml:space="preserve">Il est important de développer le potentiel de chacun pour cela il y aura la place en place de projet artistique et créatif, et des différents partenariats avec les acteurs culturels locaux. </w:t>
      </w:r>
    </w:p>
    <w:p w:rsidR="00AB319B" w:rsidRPr="00050062" w:rsidRDefault="00AB319B" w:rsidP="00322121">
      <w:pPr>
        <w:tabs>
          <w:tab w:val="left" w:pos="720"/>
        </w:tabs>
        <w:suppressAutoHyphens/>
        <w:spacing w:after="120" w:line="276" w:lineRule="auto"/>
        <w:jc w:val="both"/>
        <w:rPr>
          <w:sz w:val="24"/>
          <w:szCs w:val="24"/>
        </w:rPr>
      </w:pPr>
      <w:r w:rsidRPr="00050062">
        <w:rPr>
          <w:sz w:val="24"/>
          <w:szCs w:val="24"/>
        </w:rPr>
        <w:t>Favorisant le bien-être</w:t>
      </w:r>
    </w:p>
    <w:p w:rsidR="007E6C6B" w:rsidRPr="00050062" w:rsidRDefault="00322121" w:rsidP="007E6C6B">
      <w:pPr>
        <w:tabs>
          <w:tab w:val="left" w:pos="720"/>
        </w:tabs>
        <w:suppressAutoHyphens/>
        <w:spacing w:after="120" w:line="276" w:lineRule="auto"/>
        <w:jc w:val="both"/>
      </w:pPr>
      <w:r w:rsidRPr="00050062">
        <w:t xml:space="preserve">Un enfant heureux, c’est un enfant qui se sent bien dans son </w:t>
      </w:r>
      <w:r w:rsidR="0008035B" w:rsidRPr="00050062">
        <w:t xml:space="preserve">corps et dans sa tête. Afin </w:t>
      </w:r>
      <w:r w:rsidRPr="00050062">
        <w:t>de permettre au bien-être de chacun nous allons favoriser</w:t>
      </w:r>
      <w:r w:rsidR="00AB319B" w:rsidRPr="00050062">
        <w:t xml:space="preserve"> la </w:t>
      </w:r>
      <w:proofErr w:type="spellStart"/>
      <w:r w:rsidR="00AB319B" w:rsidRPr="00050062">
        <w:t>c</w:t>
      </w:r>
      <w:r w:rsidRPr="00050062">
        <w:t>o-éducation</w:t>
      </w:r>
      <w:proofErr w:type="spellEnd"/>
      <w:r w:rsidRPr="00050062">
        <w:t xml:space="preserve"> avec les familles (</w:t>
      </w:r>
      <w:r w:rsidR="00AB319B" w:rsidRPr="00050062">
        <w:t>l’accuei</w:t>
      </w:r>
      <w:r w:rsidRPr="00050062">
        <w:t>l, le lien et la communicatio</w:t>
      </w:r>
      <w:r w:rsidR="007E6C6B" w:rsidRPr="00050062">
        <w:t>n</w:t>
      </w:r>
      <w:r w:rsidRPr="00050062">
        <w:t xml:space="preserve">), </w:t>
      </w:r>
      <w:r w:rsidR="00AB319B" w:rsidRPr="00050062">
        <w:t>par la promotion de la santé et en menant des actions de prévention des conduites à risque,</w:t>
      </w:r>
      <w:r w:rsidRPr="00050062">
        <w:t xml:space="preserve"> </w:t>
      </w:r>
      <w:r w:rsidR="00AB319B" w:rsidRPr="00050062">
        <w:t>par la prise en comp</w:t>
      </w:r>
      <w:r w:rsidRPr="00050062">
        <w:t xml:space="preserve">te de l'individu dans le groupe et </w:t>
      </w:r>
      <w:r w:rsidR="00AB319B" w:rsidRPr="00050062">
        <w:t>en favorisan</w:t>
      </w:r>
      <w:r w:rsidR="007E6C6B" w:rsidRPr="00050062">
        <w:t>t la coopération et l’entraide.</w:t>
      </w:r>
    </w:p>
    <w:p w:rsidR="00AD550D" w:rsidRDefault="00AD550D" w:rsidP="007E6C6B">
      <w:pPr>
        <w:tabs>
          <w:tab w:val="left" w:pos="720"/>
        </w:tabs>
        <w:suppressAutoHyphens/>
        <w:spacing w:after="120" w:line="276" w:lineRule="auto"/>
        <w:jc w:val="both"/>
        <w:rPr>
          <w:b/>
        </w:rPr>
      </w:pPr>
    </w:p>
    <w:p w:rsidR="00AD550D" w:rsidRDefault="00AD550D" w:rsidP="007E6C6B">
      <w:pPr>
        <w:tabs>
          <w:tab w:val="left" w:pos="720"/>
        </w:tabs>
        <w:suppressAutoHyphens/>
        <w:spacing w:after="120" w:line="276" w:lineRule="auto"/>
        <w:jc w:val="both"/>
        <w:rPr>
          <w:b/>
        </w:rPr>
      </w:pPr>
    </w:p>
    <w:p w:rsidR="007E6C6B" w:rsidRPr="001D6061" w:rsidRDefault="007E6C6B" w:rsidP="007E6C6B">
      <w:pPr>
        <w:tabs>
          <w:tab w:val="left" w:pos="720"/>
        </w:tabs>
        <w:suppressAutoHyphens/>
        <w:spacing w:after="120" w:line="276" w:lineRule="auto"/>
        <w:jc w:val="both"/>
        <w:rPr>
          <w:b/>
          <w:color w:val="ED7D31" w:themeColor="accent2"/>
          <w:sz w:val="32"/>
          <w:szCs w:val="32"/>
        </w:rPr>
      </w:pPr>
      <w:r w:rsidRPr="001D6061">
        <w:rPr>
          <w:b/>
          <w:color w:val="ED7D31" w:themeColor="accent2"/>
          <w:sz w:val="32"/>
          <w:szCs w:val="32"/>
        </w:rPr>
        <w:t xml:space="preserve">2 Le public des adolescents </w:t>
      </w:r>
    </w:p>
    <w:p w:rsidR="00AB319B" w:rsidRDefault="007E6C6B">
      <w:pPr>
        <w:rPr>
          <w:rStyle w:val="lev"/>
          <w:rFonts w:ascii="inherit" w:hAnsi="inherit"/>
          <w:color w:val="0000FF"/>
          <w:sz w:val="28"/>
          <w:szCs w:val="28"/>
          <w:bdr w:val="none" w:sz="0" w:space="0" w:color="auto" w:frame="1"/>
          <w:shd w:val="clear" w:color="auto" w:fill="FFFFFF"/>
        </w:rPr>
      </w:pPr>
      <w:r w:rsidRPr="007E6C6B">
        <w:rPr>
          <w:rStyle w:val="lev"/>
          <w:color w:val="444444"/>
          <w:sz w:val="28"/>
          <w:szCs w:val="28"/>
          <w:bdr w:val="none" w:sz="0" w:space="0" w:color="auto" w:frame="1"/>
          <w:shd w:val="clear" w:color="auto" w:fill="FFFFFF"/>
        </w:rPr>
        <w:t>« Je ne rêve pas la nuit, je rêve toute la journée ; ma vie est un rêve. » </w:t>
      </w:r>
      <w:r w:rsidRPr="007E6C6B">
        <w:rPr>
          <w:rStyle w:val="lev"/>
          <w:rFonts w:ascii="inherit" w:hAnsi="inherit"/>
          <w:color w:val="0000FF"/>
          <w:sz w:val="28"/>
          <w:szCs w:val="28"/>
          <w:bdr w:val="none" w:sz="0" w:space="0" w:color="auto" w:frame="1"/>
          <w:shd w:val="clear" w:color="auto" w:fill="FFFFFF"/>
        </w:rPr>
        <w:t>Steven Spielberg</w:t>
      </w:r>
    </w:p>
    <w:p w:rsidR="001D6061" w:rsidRPr="001D6061" w:rsidRDefault="001D6061" w:rsidP="001D6061">
      <w:pPr>
        <w:jc w:val="center"/>
        <w:rPr>
          <w:rStyle w:val="lev"/>
          <w:rFonts w:ascii="inherit" w:hAnsi="inherit"/>
          <w:color w:val="FFC000" w:themeColor="accent4"/>
          <w:sz w:val="24"/>
          <w:szCs w:val="24"/>
          <w:bdr w:val="none" w:sz="0" w:space="0" w:color="auto" w:frame="1"/>
          <w:shd w:val="clear" w:color="auto" w:fill="FFFFFF"/>
        </w:rPr>
      </w:pPr>
      <w:r w:rsidRPr="001D6061">
        <w:rPr>
          <w:b/>
          <w:color w:val="FFC000" w:themeColor="accent4"/>
          <w:sz w:val="24"/>
          <w:szCs w:val="24"/>
        </w:rPr>
        <w:t>A. l’adolescent avec ses besoins et capacité</w:t>
      </w:r>
      <w:r>
        <w:rPr>
          <w:b/>
          <w:color w:val="FFC000" w:themeColor="accent4"/>
          <w:sz w:val="24"/>
          <w:szCs w:val="24"/>
        </w:rPr>
        <w:t>s</w:t>
      </w:r>
    </w:p>
    <w:p w:rsidR="00984E98" w:rsidRPr="00050062" w:rsidRDefault="00984E98" w:rsidP="00984E98">
      <w:pPr>
        <w:pStyle w:val="NormalWeb"/>
        <w:shd w:val="clear" w:color="auto" w:fill="FFFFFF"/>
        <w:spacing w:before="0" w:beforeAutospacing="0" w:after="0" w:afterAutospacing="0"/>
        <w:textAlignment w:val="baseline"/>
        <w:rPr>
          <w:rFonts w:asciiTheme="minorHAnsi" w:hAnsiTheme="minorHAnsi" w:cs="Arial"/>
          <w:color w:val="888888"/>
          <w:sz w:val="22"/>
          <w:szCs w:val="22"/>
        </w:rPr>
      </w:pPr>
      <w:r w:rsidRPr="00050062">
        <w:rPr>
          <w:rFonts w:asciiTheme="minorHAnsi" w:hAnsiTheme="minorHAnsi" w:cs="Arial"/>
          <w:color w:val="000000"/>
          <w:sz w:val="22"/>
          <w:szCs w:val="22"/>
          <w:bdr w:val="none" w:sz="0" w:space="0" w:color="auto" w:frame="1"/>
        </w:rPr>
        <w:t>L’adolescence est plus difficile à définir qu’il pourrait sembler au premier abord. En effet, l’adolescence est une notion complexe : il s’agit à la fois d’un phénomène social, d’un processus de maturation biologique et d’un moment de transformation psychique.</w:t>
      </w:r>
    </w:p>
    <w:p w:rsidR="00984E98" w:rsidRPr="00050062" w:rsidRDefault="00984E98" w:rsidP="00984E98">
      <w:pPr>
        <w:pStyle w:val="NormalWeb"/>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r w:rsidRPr="00050062">
        <w:rPr>
          <w:rFonts w:asciiTheme="minorHAnsi" w:hAnsiTheme="minorHAnsi" w:cs="Arial"/>
          <w:color w:val="000000"/>
          <w:sz w:val="22"/>
          <w:szCs w:val="22"/>
          <w:bdr w:val="none" w:sz="0" w:space="0" w:color="auto" w:frame="1"/>
        </w:rPr>
        <w:t xml:space="preserve">Le psychanalyste Raymond </w:t>
      </w:r>
      <w:proofErr w:type="spellStart"/>
      <w:r w:rsidRPr="00050062">
        <w:rPr>
          <w:rFonts w:asciiTheme="minorHAnsi" w:hAnsiTheme="minorHAnsi" w:cs="Arial"/>
          <w:color w:val="000000"/>
          <w:sz w:val="22"/>
          <w:szCs w:val="22"/>
          <w:bdr w:val="none" w:sz="0" w:space="0" w:color="auto" w:frame="1"/>
        </w:rPr>
        <w:t>Cahn</w:t>
      </w:r>
      <w:proofErr w:type="spellEnd"/>
      <w:r w:rsidRPr="00050062">
        <w:rPr>
          <w:rFonts w:asciiTheme="minorHAnsi" w:hAnsiTheme="minorHAnsi" w:cs="Arial"/>
          <w:color w:val="000000"/>
          <w:sz w:val="22"/>
          <w:szCs w:val="22"/>
          <w:bdr w:val="none" w:sz="0" w:space="0" w:color="auto" w:frame="1"/>
        </w:rPr>
        <w:t xml:space="preserve"> souligne bien cette complexité en définissant l’adolescence comme « ce temps où la conjonction du biologique, du psychique et du social parachève l’évolution du petit homme. »</w:t>
      </w:r>
    </w:p>
    <w:p w:rsidR="00984E98" w:rsidRPr="00050062" w:rsidRDefault="00984E98" w:rsidP="00984E98">
      <w:pPr>
        <w:pStyle w:val="NormalWeb"/>
        <w:shd w:val="clear" w:color="auto" w:fill="FFFFFF"/>
        <w:spacing w:before="0" w:beforeAutospacing="0" w:after="0" w:afterAutospacing="0"/>
        <w:textAlignment w:val="baseline"/>
        <w:rPr>
          <w:rFonts w:asciiTheme="minorHAnsi" w:hAnsiTheme="minorHAnsi" w:cs="Arial"/>
          <w:color w:val="000000"/>
          <w:sz w:val="22"/>
          <w:szCs w:val="22"/>
          <w:bdr w:val="none" w:sz="0" w:space="0" w:color="auto" w:frame="1"/>
        </w:rPr>
      </w:pPr>
      <w:r w:rsidRPr="00050062">
        <w:rPr>
          <w:rFonts w:asciiTheme="minorHAnsi" w:hAnsiTheme="minorHAnsi" w:cs="Arial"/>
          <w:color w:val="000000"/>
          <w:sz w:val="22"/>
          <w:szCs w:val="22"/>
          <w:bdr w:val="none" w:sz="0" w:space="0" w:color="auto" w:frame="1"/>
        </w:rPr>
        <w:t xml:space="preserve">Nous allons définir les besoins et les capacités d’un adolescent afin de mieux </w:t>
      </w:r>
      <w:r w:rsidR="007841C7" w:rsidRPr="00050062">
        <w:rPr>
          <w:rFonts w:asciiTheme="minorHAnsi" w:hAnsiTheme="minorHAnsi" w:cs="Arial"/>
          <w:color w:val="000000"/>
          <w:sz w:val="22"/>
          <w:szCs w:val="22"/>
          <w:bdr w:val="none" w:sz="0" w:space="0" w:color="auto" w:frame="1"/>
        </w:rPr>
        <w:t>ciblé leurs</w:t>
      </w:r>
      <w:r w:rsidRPr="00050062">
        <w:rPr>
          <w:rFonts w:asciiTheme="minorHAnsi" w:hAnsiTheme="minorHAnsi" w:cs="Arial"/>
          <w:color w:val="000000"/>
          <w:sz w:val="22"/>
          <w:szCs w:val="22"/>
          <w:bdr w:val="none" w:sz="0" w:space="0" w:color="auto" w:frame="1"/>
        </w:rPr>
        <w:t xml:space="preserve"> attentes.</w:t>
      </w:r>
    </w:p>
    <w:p w:rsidR="00AD550D" w:rsidRDefault="00AD550D" w:rsidP="00984E98">
      <w:pPr>
        <w:pStyle w:val="NormalWeb"/>
        <w:shd w:val="clear" w:color="auto" w:fill="FFFFFF"/>
        <w:spacing w:before="0" w:beforeAutospacing="0" w:after="0" w:afterAutospacing="0"/>
        <w:textAlignment w:val="baseline"/>
        <w:rPr>
          <w:rFonts w:ascii="inherit" w:hAnsi="inherit" w:cs="Arial"/>
          <w:color w:val="000000"/>
          <w:sz w:val="26"/>
          <w:szCs w:val="26"/>
          <w:bdr w:val="none" w:sz="0" w:space="0" w:color="auto" w:frame="1"/>
        </w:rPr>
      </w:pPr>
    </w:p>
    <w:p w:rsidR="00AD550D" w:rsidRDefault="00AD550D" w:rsidP="00984E98">
      <w:pPr>
        <w:pStyle w:val="NormalWeb"/>
        <w:shd w:val="clear" w:color="auto" w:fill="FFFFFF"/>
        <w:spacing w:before="0" w:beforeAutospacing="0" w:after="0" w:afterAutospacing="0"/>
        <w:textAlignment w:val="baseline"/>
        <w:rPr>
          <w:rFonts w:ascii="inherit" w:hAnsi="inherit" w:cs="Arial"/>
          <w:color w:val="000000"/>
          <w:sz w:val="26"/>
          <w:szCs w:val="26"/>
          <w:bdr w:val="none" w:sz="0" w:space="0" w:color="auto" w:frame="1"/>
        </w:rPr>
      </w:pPr>
    </w:p>
    <w:p w:rsidR="00AD550D" w:rsidRDefault="00AD550D" w:rsidP="00984E98">
      <w:pPr>
        <w:pStyle w:val="NormalWeb"/>
        <w:shd w:val="clear" w:color="auto" w:fill="FFFFFF"/>
        <w:spacing w:before="0" w:beforeAutospacing="0" w:after="0" w:afterAutospacing="0"/>
        <w:textAlignment w:val="baseline"/>
        <w:rPr>
          <w:rFonts w:ascii="inherit" w:hAnsi="inherit" w:cs="Arial"/>
          <w:color w:val="000000"/>
          <w:sz w:val="26"/>
          <w:szCs w:val="26"/>
          <w:bdr w:val="none" w:sz="0" w:space="0" w:color="auto" w:frame="1"/>
        </w:rPr>
      </w:pPr>
    </w:p>
    <w:p w:rsidR="00AD550D" w:rsidRDefault="00AD550D" w:rsidP="00984E98">
      <w:pPr>
        <w:pStyle w:val="NormalWeb"/>
        <w:shd w:val="clear" w:color="auto" w:fill="FFFFFF"/>
        <w:spacing w:before="0" w:beforeAutospacing="0" w:after="0" w:afterAutospacing="0"/>
        <w:textAlignment w:val="baseline"/>
        <w:rPr>
          <w:rFonts w:ascii="inherit" w:hAnsi="inherit" w:cs="Arial"/>
          <w:color w:val="000000"/>
          <w:sz w:val="26"/>
          <w:szCs w:val="26"/>
          <w:bdr w:val="none" w:sz="0" w:space="0" w:color="auto" w:frame="1"/>
        </w:rPr>
      </w:pPr>
    </w:p>
    <w:p w:rsidR="00050062" w:rsidRDefault="00050062" w:rsidP="00984E98">
      <w:pPr>
        <w:pStyle w:val="NormalWeb"/>
        <w:shd w:val="clear" w:color="auto" w:fill="FFFFFF"/>
        <w:spacing w:before="0" w:beforeAutospacing="0" w:after="0" w:afterAutospacing="0"/>
        <w:textAlignment w:val="baseline"/>
        <w:rPr>
          <w:rFonts w:ascii="inherit" w:hAnsi="inherit" w:cs="Arial"/>
          <w:color w:val="000000"/>
          <w:sz w:val="26"/>
          <w:szCs w:val="26"/>
          <w:bdr w:val="none" w:sz="0" w:space="0" w:color="auto" w:frame="1"/>
        </w:rPr>
      </w:pPr>
    </w:p>
    <w:p w:rsidR="007841C7" w:rsidRDefault="007841C7" w:rsidP="00984E98">
      <w:pPr>
        <w:pStyle w:val="NormalWeb"/>
        <w:shd w:val="clear" w:color="auto" w:fill="FFFFFF"/>
        <w:spacing w:before="0" w:beforeAutospacing="0" w:after="0" w:afterAutospacing="0"/>
        <w:textAlignment w:val="baseline"/>
        <w:rPr>
          <w:rFonts w:ascii="inherit" w:hAnsi="inherit" w:cs="Arial"/>
          <w:color w:val="000000"/>
          <w:sz w:val="26"/>
          <w:szCs w:val="26"/>
          <w:bdr w:val="none" w:sz="0" w:space="0" w:color="auto" w:frame="1"/>
        </w:rPr>
      </w:pPr>
    </w:p>
    <w:tbl>
      <w:tblPr>
        <w:tblStyle w:val="Grilledutableau"/>
        <w:tblW w:w="9918" w:type="dxa"/>
        <w:tblLook w:val="04A0" w:firstRow="1" w:lastRow="0" w:firstColumn="1" w:lastColumn="0" w:noHBand="0" w:noVBand="1"/>
      </w:tblPr>
      <w:tblGrid>
        <w:gridCol w:w="5807"/>
        <w:gridCol w:w="4111"/>
      </w:tblGrid>
      <w:tr w:rsidR="00984E98" w:rsidRPr="000A1E59" w:rsidTr="00104EA7">
        <w:tc>
          <w:tcPr>
            <w:tcW w:w="5807" w:type="dxa"/>
          </w:tcPr>
          <w:p w:rsidR="00984E98" w:rsidRPr="00104EA7" w:rsidRDefault="00984E98" w:rsidP="00104EA7">
            <w:pPr>
              <w:pStyle w:val="NormalWeb"/>
              <w:spacing w:before="0" w:beforeAutospacing="0" w:after="0" w:afterAutospacing="0"/>
              <w:jc w:val="center"/>
              <w:textAlignment w:val="baseline"/>
              <w:rPr>
                <w:rFonts w:asciiTheme="minorHAnsi" w:hAnsiTheme="minorHAnsi" w:cs="Arial"/>
                <w:color w:val="000000"/>
                <w:sz w:val="28"/>
                <w:szCs w:val="28"/>
                <w:bdr w:val="none" w:sz="0" w:space="0" w:color="auto" w:frame="1"/>
              </w:rPr>
            </w:pPr>
            <w:r w:rsidRPr="00104EA7">
              <w:rPr>
                <w:rFonts w:asciiTheme="minorHAnsi" w:hAnsiTheme="minorHAnsi" w:cs="Arial"/>
                <w:color w:val="000000"/>
                <w:sz w:val="28"/>
                <w:szCs w:val="28"/>
                <w:bdr w:val="none" w:sz="0" w:space="0" w:color="auto" w:frame="1"/>
              </w:rPr>
              <w:t>Besoins</w:t>
            </w:r>
          </w:p>
        </w:tc>
        <w:tc>
          <w:tcPr>
            <w:tcW w:w="4111" w:type="dxa"/>
            <w:tcBorders>
              <w:bottom w:val="single" w:sz="4" w:space="0" w:color="auto"/>
            </w:tcBorders>
          </w:tcPr>
          <w:p w:rsidR="00984E98" w:rsidRPr="00104EA7" w:rsidRDefault="00104EA7" w:rsidP="00104EA7">
            <w:pPr>
              <w:pStyle w:val="NormalWeb"/>
              <w:spacing w:before="0" w:beforeAutospacing="0" w:after="0" w:afterAutospacing="0"/>
              <w:ind w:left="-383" w:right="-683"/>
              <w:jc w:val="center"/>
              <w:textAlignment w:val="baseline"/>
              <w:rPr>
                <w:rFonts w:asciiTheme="minorHAnsi" w:hAnsiTheme="minorHAnsi" w:cs="Arial"/>
                <w:color w:val="000000"/>
                <w:sz w:val="28"/>
                <w:szCs w:val="28"/>
                <w:bdr w:val="none" w:sz="0" w:space="0" w:color="auto" w:frame="1"/>
              </w:rPr>
            </w:pPr>
            <w:r>
              <w:rPr>
                <w:rFonts w:asciiTheme="minorHAnsi" w:hAnsiTheme="minorHAnsi" w:cs="Arial"/>
                <w:color w:val="000000"/>
                <w:sz w:val="28"/>
                <w:szCs w:val="28"/>
                <w:bdr w:val="none" w:sz="0" w:space="0" w:color="auto" w:frame="1"/>
              </w:rPr>
              <w:t>Ca</w:t>
            </w:r>
            <w:r w:rsidR="00984E98" w:rsidRPr="00104EA7">
              <w:rPr>
                <w:rFonts w:asciiTheme="minorHAnsi" w:hAnsiTheme="minorHAnsi" w:cs="Arial"/>
                <w:color w:val="000000"/>
                <w:sz w:val="28"/>
                <w:szCs w:val="28"/>
                <w:bdr w:val="none" w:sz="0" w:space="0" w:color="auto" w:frame="1"/>
              </w:rPr>
              <w:t>pacités, type d’activité</w:t>
            </w:r>
          </w:p>
        </w:tc>
      </w:tr>
      <w:tr w:rsidR="000A1E59" w:rsidRPr="000A1E59" w:rsidTr="00104EA7">
        <w:tc>
          <w:tcPr>
            <w:tcW w:w="5807" w:type="dxa"/>
            <w:tcBorders>
              <w:right w:val="single" w:sz="4" w:space="0" w:color="auto"/>
            </w:tcBorders>
            <w:shd w:val="clear" w:color="auto" w:fill="FFFFFF" w:themeFill="background1"/>
          </w:tcPr>
          <w:p w:rsidR="000A1E59" w:rsidRPr="00984E98" w:rsidRDefault="000A1E59" w:rsidP="00984E98">
            <w:pPr>
              <w:shd w:val="clear" w:color="auto" w:fill="C0C0C0"/>
              <w:ind w:left="150" w:right="150"/>
              <w:jc w:val="both"/>
              <w:rPr>
                <w:rFonts w:eastAsia="Times New Roman" w:cs="Times New Roman"/>
                <w:color w:val="000000"/>
                <w:sz w:val="18"/>
                <w:szCs w:val="18"/>
                <w:lang w:eastAsia="fr-FR"/>
              </w:rPr>
            </w:pPr>
            <w:r w:rsidRPr="00984E98">
              <w:rPr>
                <w:rFonts w:eastAsia="Times New Roman" w:cs="Times New Roman"/>
                <w:b/>
                <w:bCs/>
                <w:color w:val="000000"/>
                <w:sz w:val="18"/>
                <w:szCs w:val="18"/>
                <w:lang w:eastAsia="fr-FR"/>
              </w:rPr>
              <w:t>Le développement physique - apparition des caractères sexuels secondaires :</w:t>
            </w:r>
          </w:p>
          <w:p w:rsidR="000A1E59" w:rsidRPr="00984E98" w:rsidRDefault="000A1E59" w:rsidP="00104EA7">
            <w:pPr>
              <w:numPr>
                <w:ilvl w:val="0"/>
                <w:numId w:val="9"/>
              </w:numPr>
              <w:shd w:val="clear" w:color="auto" w:fill="FFFFFF" w:themeFill="background1"/>
              <w:ind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Pour les filles : apparition des poils pubiens, sous les aisselles et élargissement des hanches puis apparition des premières règles.</w:t>
            </w:r>
          </w:p>
          <w:p w:rsidR="000A1E59" w:rsidRPr="00984E98" w:rsidRDefault="000A1E59" w:rsidP="00104EA7">
            <w:pPr>
              <w:numPr>
                <w:ilvl w:val="0"/>
                <w:numId w:val="9"/>
              </w:numPr>
              <w:shd w:val="clear" w:color="auto" w:fill="FFFFFF" w:themeFill="background1"/>
              <w:ind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Pour les garçons : mue de la voix, développement musculaire, augmentation du volume des testicules et du pénis.</w:t>
            </w:r>
          </w:p>
          <w:p w:rsidR="000A1E59" w:rsidRPr="000A1E59" w:rsidRDefault="000A1E59" w:rsidP="00104EA7">
            <w:pPr>
              <w:numPr>
                <w:ilvl w:val="0"/>
                <w:numId w:val="9"/>
              </w:numPr>
              <w:shd w:val="clear" w:color="auto" w:fill="FFFFFF" w:themeFill="background1"/>
              <w:ind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La masturbation permet de s’approprier le corps et de mieux le connaître.</w:t>
            </w:r>
            <w:r w:rsidRPr="000A1E59">
              <w:rPr>
                <w:rFonts w:eastAsia="Times New Roman" w:cs="Times New Roman"/>
                <w:color w:val="000000"/>
                <w:sz w:val="18"/>
                <w:szCs w:val="18"/>
                <w:lang w:eastAsia="fr-FR"/>
              </w:rPr>
              <w:t xml:space="preserve"> Développement musculaire, apparition du système pileux faciale et thoracique, apparition des spermatozoïdes,</w:t>
            </w:r>
          </w:p>
          <w:p w:rsidR="000A1E59" w:rsidRPr="000A1E59" w:rsidRDefault="000A1E59" w:rsidP="00104EA7">
            <w:pPr>
              <w:numPr>
                <w:ilvl w:val="0"/>
                <w:numId w:val="9"/>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Pour les deux sexes : apparition de l’acné.</w:t>
            </w:r>
          </w:p>
          <w:p w:rsidR="000A1E59" w:rsidRPr="000A1E59" w:rsidRDefault="000A1E59" w:rsidP="00104EA7">
            <w:pPr>
              <w:numPr>
                <w:ilvl w:val="0"/>
                <w:numId w:val="9"/>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Besoin de nourriture abondante et de sommeil,</w:t>
            </w:r>
          </w:p>
          <w:p w:rsidR="00104EA7" w:rsidRPr="00104EA7" w:rsidRDefault="000A1E59" w:rsidP="00104EA7">
            <w:pPr>
              <w:numPr>
                <w:ilvl w:val="0"/>
                <w:numId w:val="9"/>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Besoin de se dépe</w:t>
            </w:r>
            <w:r w:rsidR="00104EA7">
              <w:rPr>
                <w:rFonts w:eastAsia="Times New Roman" w:cs="Times New Roman"/>
                <w:color w:val="000000"/>
                <w:sz w:val="18"/>
                <w:szCs w:val="18"/>
                <w:lang w:eastAsia="fr-FR"/>
              </w:rPr>
              <w:t>nser à fond et de ne rien faire.</w:t>
            </w:r>
          </w:p>
          <w:p w:rsidR="000A1E59" w:rsidRPr="000A1E59" w:rsidRDefault="000A1E59" w:rsidP="00984E98">
            <w:pPr>
              <w:pStyle w:val="NormalWeb"/>
              <w:spacing w:before="0" w:beforeAutospacing="0" w:after="0" w:afterAutospacing="0"/>
              <w:textAlignment w:val="baseline"/>
              <w:rPr>
                <w:rFonts w:asciiTheme="minorHAnsi" w:hAnsiTheme="minorHAnsi" w:cs="Arial"/>
                <w:color w:val="000000"/>
                <w:sz w:val="18"/>
                <w:szCs w:val="18"/>
                <w:bdr w:val="none" w:sz="0" w:space="0" w:color="auto" w:frame="1"/>
              </w:rPr>
            </w:pPr>
          </w:p>
        </w:tc>
        <w:tc>
          <w:tcPr>
            <w:tcW w:w="4111" w:type="dxa"/>
            <w:vMerge w:val="restart"/>
            <w:tcBorders>
              <w:top w:val="single" w:sz="4" w:space="0" w:color="auto"/>
              <w:left w:val="single" w:sz="4" w:space="0" w:color="auto"/>
              <w:right w:val="single" w:sz="4" w:space="0" w:color="auto"/>
            </w:tcBorders>
          </w:tcPr>
          <w:p w:rsidR="000A1E59" w:rsidRPr="00984E98" w:rsidRDefault="00104EA7" w:rsidP="00104EA7">
            <w:pPr>
              <w:shd w:val="clear" w:color="auto" w:fill="FFFFFF" w:themeFill="background1"/>
              <w:ind w:right="150"/>
              <w:jc w:val="both"/>
              <w:rPr>
                <w:rFonts w:eastAsia="Times New Roman" w:cs="Times New Roman"/>
                <w:color w:val="000000"/>
                <w:sz w:val="18"/>
                <w:szCs w:val="18"/>
                <w:lang w:eastAsia="fr-FR"/>
              </w:rPr>
            </w:pPr>
            <w:r>
              <w:rPr>
                <w:rFonts w:eastAsia="Times New Roman" w:cs="Times New Roman"/>
                <w:color w:val="000000"/>
                <w:sz w:val="18"/>
                <w:szCs w:val="18"/>
                <w:lang w:eastAsia="fr-FR"/>
              </w:rPr>
              <w:t xml:space="preserve">    </w:t>
            </w:r>
            <w:r w:rsidR="000A1E59" w:rsidRPr="00984E98">
              <w:rPr>
                <w:rFonts w:eastAsia="Times New Roman" w:cs="Times New Roman"/>
                <w:color w:val="000000"/>
                <w:sz w:val="18"/>
                <w:szCs w:val="18"/>
                <w:lang w:eastAsia="fr-FR"/>
              </w:rPr>
              <w:t>Les grands jeux</w:t>
            </w:r>
          </w:p>
          <w:p w:rsidR="000A1E59" w:rsidRPr="00984E98"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 </w:t>
            </w:r>
          </w:p>
          <w:p w:rsidR="000A1E59" w:rsidRPr="00984E98"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Les activités </w:t>
            </w:r>
            <w:r w:rsidRPr="00984E98">
              <w:rPr>
                <w:rFonts w:eastAsia="Times New Roman" w:cs="Times New Roman"/>
                <w:b/>
                <w:bCs/>
                <w:color w:val="000000"/>
                <w:sz w:val="18"/>
                <w:szCs w:val="18"/>
                <w:lang w:eastAsia="fr-FR"/>
              </w:rPr>
              <w:t>sportives</w:t>
            </w:r>
            <w:r w:rsidRPr="00984E98">
              <w:rPr>
                <w:rFonts w:eastAsia="Times New Roman" w:cs="Times New Roman"/>
                <w:color w:val="000000"/>
                <w:sz w:val="18"/>
                <w:szCs w:val="18"/>
                <w:lang w:eastAsia="fr-FR"/>
              </w:rPr>
              <w:t>,</w:t>
            </w:r>
          </w:p>
          <w:p w:rsidR="000A1E59" w:rsidRPr="00984E98"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 </w:t>
            </w:r>
          </w:p>
          <w:p w:rsidR="000A1E59" w:rsidRPr="00984E98"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Les apprentissages de </w:t>
            </w:r>
            <w:r w:rsidRPr="00984E98">
              <w:rPr>
                <w:rFonts w:eastAsia="Times New Roman" w:cs="Times New Roman"/>
                <w:b/>
                <w:bCs/>
                <w:color w:val="000000"/>
                <w:sz w:val="18"/>
                <w:szCs w:val="18"/>
                <w:lang w:eastAsia="fr-FR"/>
              </w:rPr>
              <w:t>techniques</w:t>
            </w:r>
            <w:r w:rsidRPr="00984E98">
              <w:rPr>
                <w:rFonts w:eastAsia="Times New Roman" w:cs="Times New Roman"/>
                <w:color w:val="000000"/>
                <w:sz w:val="18"/>
                <w:szCs w:val="18"/>
                <w:lang w:eastAsia="fr-FR"/>
              </w:rPr>
              <w:t> : voile, canoë, équitation, randonnée et raid.</w:t>
            </w:r>
          </w:p>
          <w:p w:rsidR="000A1E59" w:rsidRPr="00984E98"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 </w:t>
            </w:r>
          </w:p>
          <w:p w:rsidR="000A1E59" w:rsidRPr="00984E98"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Activités d’</w:t>
            </w:r>
            <w:r w:rsidRPr="00984E98">
              <w:rPr>
                <w:rFonts w:eastAsia="Times New Roman" w:cs="Times New Roman"/>
                <w:b/>
                <w:bCs/>
                <w:color w:val="000000"/>
                <w:sz w:val="18"/>
                <w:szCs w:val="18"/>
                <w:lang w:eastAsia="fr-FR"/>
              </w:rPr>
              <w:t>expression</w:t>
            </w:r>
            <w:r w:rsidRPr="00984E98">
              <w:rPr>
                <w:rFonts w:eastAsia="Times New Roman" w:cs="Times New Roman"/>
                <w:color w:val="000000"/>
                <w:sz w:val="18"/>
                <w:szCs w:val="18"/>
                <w:lang w:eastAsia="fr-FR"/>
              </w:rPr>
              <w:t> élaborées : montage de scénario et de films, photos, marionnettes à fils, spectacles en tous g</w:t>
            </w:r>
            <w:r w:rsidRPr="000A1E59">
              <w:rPr>
                <w:rFonts w:eastAsia="Times New Roman" w:cs="Times New Roman"/>
                <w:color w:val="000000"/>
                <w:sz w:val="18"/>
                <w:szCs w:val="18"/>
                <w:lang w:eastAsia="fr-FR"/>
              </w:rPr>
              <w:t>enres… Danses, chants élaborés</w:t>
            </w:r>
            <w:r w:rsidRPr="00984E98">
              <w:rPr>
                <w:rFonts w:eastAsia="Times New Roman" w:cs="Times New Roman"/>
                <w:color w:val="000000"/>
                <w:sz w:val="18"/>
                <w:szCs w:val="18"/>
                <w:lang w:eastAsia="fr-FR"/>
              </w:rPr>
              <w:t> </w:t>
            </w:r>
          </w:p>
          <w:p w:rsidR="000A1E59" w:rsidRPr="00984E98"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984E98">
              <w:rPr>
                <w:rFonts w:eastAsia="Times New Roman" w:cs="Times New Roman"/>
                <w:b/>
                <w:bCs/>
                <w:color w:val="000000"/>
                <w:sz w:val="18"/>
                <w:szCs w:val="18"/>
                <w:lang w:eastAsia="fr-FR"/>
              </w:rPr>
              <w:t>Camping</w:t>
            </w:r>
            <w:r w:rsidRPr="00984E98">
              <w:rPr>
                <w:rFonts w:eastAsia="Times New Roman" w:cs="Times New Roman"/>
                <w:color w:val="000000"/>
                <w:sz w:val="18"/>
                <w:szCs w:val="18"/>
                <w:lang w:eastAsia="fr-FR"/>
              </w:rPr>
              <w:t> de plusieurs jours…</w:t>
            </w:r>
          </w:p>
          <w:p w:rsidR="000A1E59" w:rsidRPr="000A1E59" w:rsidRDefault="000A1E59" w:rsidP="00984E98">
            <w:pPr>
              <w:pStyle w:val="NormalWeb"/>
              <w:spacing w:before="0" w:beforeAutospacing="0" w:after="0" w:afterAutospacing="0"/>
              <w:textAlignment w:val="baseline"/>
              <w:rPr>
                <w:rFonts w:asciiTheme="minorHAnsi" w:hAnsiTheme="minorHAnsi" w:cs="Arial"/>
                <w:color w:val="000000"/>
                <w:sz w:val="18"/>
                <w:szCs w:val="18"/>
                <w:bdr w:val="none" w:sz="0" w:space="0" w:color="auto" w:frame="1"/>
              </w:rPr>
            </w:pP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Organisation de débats, des discussions.</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Activités manuelles de qualité.</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Activités d’expression particulièrement élaborées.</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Les activités sont organisées collectivement laissant des possibilités d’initiatives, de propositions, de choix et de refus.</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Donner la possibilité de s’investir à fond et, ou, de ne rien faire.</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w:t>
            </w:r>
          </w:p>
          <w:p w:rsidR="000A1E59" w:rsidRPr="000A1E59" w:rsidRDefault="000A1E59" w:rsidP="00104EA7">
            <w:pPr>
              <w:shd w:val="clear" w:color="auto" w:fill="FFFFFF" w:themeFill="background1"/>
              <w:ind w:left="15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Privilégier au maximum les moments d’échange et de dialogue</w:t>
            </w:r>
          </w:p>
          <w:p w:rsidR="000A1E59" w:rsidRPr="000A1E59" w:rsidRDefault="000A1E59" w:rsidP="00984E98">
            <w:pPr>
              <w:pStyle w:val="NormalWeb"/>
              <w:spacing w:before="0" w:beforeAutospacing="0" w:after="0" w:afterAutospacing="0"/>
              <w:textAlignment w:val="baseline"/>
              <w:rPr>
                <w:rFonts w:asciiTheme="minorHAnsi" w:hAnsiTheme="minorHAnsi" w:cs="Arial"/>
                <w:color w:val="000000"/>
                <w:sz w:val="18"/>
                <w:szCs w:val="18"/>
                <w:bdr w:val="none" w:sz="0" w:space="0" w:color="auto" w:frame="1"/>
              </w:rPr>
            </w:pPr>
          </w:p>
        </w:tc>
      </w:tr>
      <w:tr w:rsidR="000A1E59" w:rsidRPr="000A1E59" w:rsidTr="00104EA7">
        <w:tc>
          <w:tcPr>
            <w:tcW w:w="5807" w:type="dxa"/>
            <w:tcBorders>
              <w:right w:val="single" w:sz="4" w:space="0" w:color="auto"/>
            </w:tcBorders>
            <w:shd w:val="clear" w:color="auto" w:fill="FFFFFF" w:themeFill="background1"/>
          </w:tcPr>
          <w:p w:rsidR="000A1E59" w:rsidRPr="00984E98" w:rsidRDefault="000A1E59" w:rsidP="00984E98">
            <w:pPr>
              <w:shd w:val="clear" w:color="auto" w:fill="C0C0C0"/>
              <w:ind w:left="150" w:right="150"/>
              <w:jc w:val="both"/>
              <w:rPr>
                <w:rFonts w:eastAsia="Times New Roman" w:cs="Times New Roman"/>
                <w:color w:val="000000"/>
                <w:sz w:val="18"/>
                <w:szCs w:val="18"/>
                <w:lang w:eastAsia="fr-FR"/>
              </w:rPr>
            </w:pPr>
            <w:r w:rsidRPr="00984E98">
              <w:rPr>
                <w:rFonts w:eastAsia="Times New Roman" w:cs="Times New Roman"/>
                <w:b/>
                <w:bCs/>
                <w:color w:val="000000"/>
                <w:sz w:val="18"/>
                <w:szCs w:val="18"/>
                <w:lang w:eastAsia="fr-FR"/>
              </w:rPr>
              <w:t>Sur le plan psychologique :</w:t>
            </w:r>
          </w:p>
          <w:p w:rsidR="000A1E59" w:rsidRPr="00984E98"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Les manifestations de la puberté entraînent une perte de repères pour l’enfant. La croissance s’effectue parfois par bonds successifs, d’où le besoin de se réapproprier un no</w:t>
            </w:r>
            <w:r w:rsidRPr="000A1E59">
              <w:rPr>
                <w:rFonts w:eastAsia="Times New Roman" w:cs="Times New Roman"/>
                <w:color w:val="000000"/>
                <w:sz w:val="18"/>
                <w:szCs w:val="18"/>
                <w:lang w:eastAsia="fr-FR"/>
              </w:rPr>
              <w:t xml:space="preserve">uveau corps. Ces manifestations </w:t>
            </w:r>
            <w:r w:rsidRPr="00984E98">
              <w:rPr>
                <w:rFonts w:eastAsia="Times New Roman" w:cs="Times New Roman"/>
                <w:color w:val="000000"/>
                <w:sz w:val="18"/>
                <w:szCs w:val="18"/>
                <w:lang w:eastAsia="fr-FR"/>
              </w:rPr>
              <w:t>entraînent également un bouleversement psychologique.</w:t>
            </w:r>
          </w:p>
          <w:p w:rsidR="000A1E59" w:rsidRPr="00984E98"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Période narcissique,</w:t>
            </w:r>
          </w:p>
          <w:p w:rsidR="000A1E59" w:rsidRPr="00984E98"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Besoin d’être rassuré sur le devenir de son corps et sur les changements qui s’opèrent.</w:t>
            </w:r>
          </w:p>
          <w:p w:rsidR="000A1E59" w:rsidRPr="000A1E59"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Besoin de se dépasser.</w:t>
            </w:r>
          </w:p>
          <w:p w:rsidR="000A1E59" w:rsidRPr="00984E98"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Besoin d’indépendance et d’autonomie</w:t>
            </w:r>
          </w:p>
          <w:p w:rsidR="000A1E59" w:rsidRPr="000A1E59" w:rsidRDefault="000A1E59" w:rsidP="00104EA7">
            <w:pPr>
              <w:shd w:val="clear" w:color="auto" w:fill="FFFFFF" w:themeFill="background1"/>
              <w:ind w:left="36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w:t>
            </w:r>
          </w:p>
          <w:p w:rsidR="000A1E59" w:rsidRPr="000A1E59"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Besoin de conflits : liés à la recherche d’identité, opposition systématique, remis en question des valeurs de l’adulte.</w:t>
            </w:r>
          </w:p>
          <w:p w:rsidR="000A1E59" w:rsidRPr="000A1E59"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Besoin de discussions et de réflexion : refaire le monde, période d’engagement dans les grands idéaux, accorde une grande importance à la solidarité et à la justice.</w:t>
            </w:r>
          </w:p>
          <w:p w:rsidR="000A1E59" w:rsidRPr="000A1E59" w:rsidRDefault="000A1E59" w:rsidP="00104EA7">
            <w:pPr>
              <w:shd w:val="clear" w:color="auto" w:fill="FFFFFF" w:themeFill="background1"/>
              <w:ind w:left="720"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Très égoïste, ce qui peut paraître contradictoire avec le reste.</w:t>
            </w:r>
          </w:p>
          <w:p w:rsidR="000A1E59" w:rsidRPr="000A1E59"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 Besoin de tester ses propres limites : besoin de sensations fortes, prouver ses capacités d’autonomie envers l’adulte. Des comportements déviants peuvent apparaître à ce moment : alcool, drogue, vitesse, prise de risque</w:t>
            </w:r>
          </w:p>
          <w:p w:rsidR="000A1E59" w:rsidRPr="000A1E59"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Besoin de se rassurer dans le groupe d’ados : dégagent un mode de fonctionnement et des comportements stéréotypés. Veulent se différencier mais se conformant aux groupes.</w:t>
            </w:r>
          </w:p>
          <w:p w:rsidR="000A1E59" w:rsidRPr="000A1E59"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Besoin de plaire et d’avoir confiance en soi : importance des rapports amicaux et amoureux qui permettent de rassurer.</w:t>
            </w:r>
          </w:p>
          <w:p w:rsidR="000A1E59"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r w:rsidRPr="000A1E59">
              <w:rPr>
                <w:rFonts w:eastAsia="Times New Roman" w:cs="Times New Roman"/>
                <w:color w:val="000000"/>
                <w:sz w:val="18"/>
                <w:szCs w:val="18"/>
                <w:lang w:eastAsia="fr-FR"/>
              </w:rPr>
              <w:t>Besoin sexuel : c’est la période des pulsions, de la recherche de plaisirs</w:t>
            </w:r>
          </w:p>
          <w:p w:rsidR="000A1E59" w:rsidRPr="00104EA7" w:rsidRDefault="000A1E59" w:rsidP="00104EA7">
            <w:pPr>
              <w:numPr>
                <w:ilvl w:val="0"/>
                <w:numId w:val="10"/>
              </w:numPr>
              <w:shd w:val="clear" w:color="auto" w:fill="FFFFFF" w:themeFill="background1"/>
              <w:ind w:right="150"/>
              <w:jc w:val="both"/>
              <w:rPr>
                <w:rFonts w:eastAsia="Times New Roman" w:cs="Times New Roman"/>
                <w:color w:val="000000"/>
                <w:sz w:val="18"/>
                <w:szCs w:val="18"/>
                <w:lang w:eastAsia="fr-FR"/>
              </w:rPr>
            </w:pPr>
          </w:p>
        </w:tc>
        <w:tc>
          <w:tcPr>
            <w:tcW w:w="4111" w:type="dxa"/>
            <w:vMerge/>
            <w:tcBorders>
              <w:left w:val="single" w:sz="4" w:space="0" w:color="auto"/>
              <w:right w:val="single" w:sz="4" w:space="0" w:color="auto"/>
            </w:tcBorders>
          </w:tcPr>
          <w:p w:rsidR="000A1E59" w:rsidRPr="000A1E59" w:rsidRDefault="000A1E59" w:rsidP="00984E98">
            <w:pPr>
              <w:pStyle w:val="NormalWeb"/>
              <w:spacing w:before="0" w:beforeAutospacing="0" w:after="0" w:afterAutospacing="0"/>
              <w:textAlignment w:val="baseline"/>
              <w:rPr>
                <w:rFonts w:asciiTheme="minorHAnsi" w:hAnsiTheme="minorHAnsi" w:cs="Arial"/>
                <w:color w:val="000000"/>
                <w:sz w:val="18"/>
                <w:szCs w:val="18"/>
                <w:bdr w:val="none" w:sz="0" w:space="0" w:color="auto" w:frame="1"/>
              </w:rPr>
            </w:pPr>
          </w:p>
        </w:tc>
      </w:tr>
      <w:tr w:rsidR="000A1E59" w:rsidRPr="000A1E59" w:rsidTr="00104EA7">
        <w:tc>
          <w:tcPr>
            <w:tcW w:w="5807" w:type="dxa"/>
            <w:tcBorders>
              <w:right w:val="single" w:sz="4" w:space="0" w:color="auto"/>
            </w:tcBorders>
            <w:shd w:val="clear" w:color="auto" w:fill="FFFFFF" w:themeFill="background1"/>
          </w:tcPr>
          <w:p w:rsidR="000A1E59" w:rsidRPr="00984E98" w:rsidRDefault="000A1E59" w:rsidP="00984E98">
            <w:pPr>
              <w:shd w:val="clear" w:color="auto" w:fill="C0C0C0"/>
              <w:ind w:left="150" w:right="150"/>
              <w:jc w:val="both"/>
              <w:rPr>
                <w:rFonts w:eastAsia="Times New Roman" w:cs="Times New Roman"/>
                <w:color w:val="000000"/>
                <w:sz w:val="18"/>
                <w:szCs w:val="18"/>
                <w:lang w:eastAsia="fr-FR"/>
              </w:rPr>
            </w:pPr>
            <w:r w:rsidRPr="00984E98">
              <w:rPr>
                <w:rFonts w:eastAsia="Times New Roman" w:cs="Times New Roman"/>
                <w:b/>
                <w:bCs/>
                <w:color w:val="000000"/>
                <w:sz w:val="18"/>
                <w:szCs w:val="18"/>
                <w:lang w:eastAsia="fr-FR"/>
              </w:rPr>
              <w:t>Sur le plan social :</w:t>
            </w:r>
          </w:p>
          <w:p w:rsidR="000A1E59" w:rsidRPr="00984E98" w:rsidRDefault="000A1E59" w:rsidP="00104EA7">
            <w:pPr>
              <w:numPr>
                <w:ilvl w:val="0"/>
                <w:numId w:val="11"/>
              </w:numPr>
              <w:shd w:val="clear" w:color="auto" w:fill="FFFFFF" w:themeFill="background1"/>
              <w:ind w:left="87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Le goût du secret, de la confidence et des amitiés exclusives. Besoin de se retrouver avec des personnes du même âge, du même sexe et qui ont les mêmes préoccupations.</w:t>
            </w:r>
          </w:p>
          <w:p w:rsidR="000A1E59" w:rsidRPr="00984E98" w:rsidRDefault="000A1E59" w:rsidP="00104EA7">
            <w:pPr>
              <w:numPr>
                <w:ilvl w:val="0"/>
                <w:numId w:val="11"/>
              </w:numPr>
              <w:shd w:val="clear" w:color="auto" w:fill="FFFFFF" w:themeFill="background1"/>
              <w:ind w:left="87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Besoin d’identification : appartenir à un groupe : on écoute la même musique, porte les mêmes vêtements, on a les mêmes idéaux et on mange les mêmes choses.</w:t>
            </w:r>
          </w:p>
          <w:p w:rsidR="000A1E59" w:rsidRPr="00984E98" w:rsidRDefault="000A1E59" w:rsidP="00104EA7">
            <w:pPr>
              <w:numPr>
                <w:ilvl w:val="0"/>
                <w:numId w:val="11"/>
              </w:numPr>
              <w:shd w:val="clear" w:color="auto" w:fill="FFFFFF" w:themeFill="background1"/>
              <w:ind w:left="87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Période des émois amoureux. Grande émotivité collective.</w:t>
            </w:r>
          </w:p>
          <w:p w:rsidR="000A1E59" w:rsidRPr="00984E98" w:rsidRDefault="000A1E59" w:rsidP="00104EA7">
            <w:pPr>
              <w:numPr>
                <w:ilvl w:val="0"/>
                <w:numId w:val="11"/>
              </w:numPr>
              <w:shd w:val="clear" w:color="auto" w:fill="FFFFFF" w:themeFill="background1"/>
              <w:ind w:left="870" w:right="150"/>
              <w:jc w:val="both"/>
              <w:rPr>
                <w:rFonts w:eastAsia="Times New Roman" w:cs="Times New Roman"/>
                <w:color w:val="000000"/>
                <w:sz w:val="18"/>
                <w:szCs w:val="18"/>
                <w:lang w:eastAsia="fr-FR"/>
              </w:rPr>
            </w:pPr>
            <w:r w:rsidRPr="00984E98">
              <w:rPr>
                <w:rFonts w:eastAsia="Times New Roman" w:cs="Times New Roman"/>
                <w:color w:val="000000"/>
                <w:sz w:val="18"/>
                <w:szCs w:val="18"/>
                <w:lang w:eastAsia="fr-FR"/>
              </w:rPr>
              <w:t>Détachement vis-à-vis des parents. Revendique des libertés nouvelles.</w:t>
            </w:r>
          </w:p>
          <w:p w:rsidR="000A1E59" w:rsidRPr="000A1E59" w:rsidRDefault="000A1E59" w:rsidP="00984E98">
            <w:pPr>
              <w:pStyle w:val="NormalWeb"/>
              <w:spacing w:before="0" w:beforeAutospacing="0" w:after="0" w:afterAutospacing="0"/>
              <w:textAlignment w:val="baseline"/>
              <w:rPr>
                <w:rFonts w:asciiTheme="minorHAnsi" w:hAnsiTheme="minorHAnsi" w:cs="Arial"/>
                <w:color w:val="000000"/>
                <w:sz w:val="18"/>
                <w:szCs w:val="18"/>
                <w:bdr w:val="none" w:sz="0" w:space="0" w:color="auto" w:frame="1"/>
              </w:rPr>
            </w:pPr>
          </w:p>
        </w:tc>
        <w:tc>
          <w:tcPr>
            <w:tcW w:w="4111" w:type="dxa"/>
            <w:vMerge/>
            <w:tcBorders>
              <w:left w:val="single" w:sz="4" w:space="0" w:color="auto"/>
              <w:bottom w:val="single" w:sz="4" w:space="0" w:color="auto"/>
              <w:right w:val="single" w:sz="4" w:space="0" w:color="auto"/>
            </w:tcBorders>
          </w:tcPr>
          <w:p w:rsidR="000A1E59" w:rsidRPr="000A1E59" w:rsidRDefault="000A1E59" w:rsidP="00984E98">
            <w:pPr>
              <w:pStyle w:val="NormalWeb"/>
              <w:spacing w:before="0" w:beforeAutospacing="0" w:after="0" w:afterAutospacing="0"/>
              <w:textAlignment w:val="baseline"/>
              <w:rPr>
                <w:rFonts w:asciiTheme="minorHAnsi" w:hAnsiTheme="minorHAnsi" w:cs="Arial"/>
                <w:color w:val="000000"/>
                <w:sz w:val="18"/>
                <w:szCs w:val="18"/>
                <w:bdr w:val="none" w:sz="0" w:space="0" w:color="auto" w:frame="1"/>
              </w:rPr>
            </w:pPr>
          </w:p>
        </w:tc>
      </w:tr>
    </w:tbl>
    <w:p w:rsidR="00104EA7" w:rsidRDefault="00104EA7" w:rsidP="00AD550D">
      <w:pPr>
        <w:pStyle w:val="TM1"/>
        <w:rPr>
          <w:b/>
          <w:color w:val="FFC000" w:themeColor="accent4"/>
          <w:sz w:val="24"/>
          <w:szCs w:val="24"/>
        </w:rPr>
      </w:pPr>
    </w:p>
    <w:p w:rsidR="001D6061" w:rsidRPr="001D6061" w:rsidRDefault="001D6061" w:rsidP="001D6061">
      <w:pPr>
        <w:pStyle w:val="TM1"/>
        <w:jc w:val="center"/>
        <w:rPr>
          <w:b/>
          <w:color w:val="FFC000" w:themeColor="accent4"/>
          <w:sz w:val="24"/>
          <w:szCs w:val="24"/>
        </w:rPr>
      </w:pPr>
      <w:r w:rsidRPr="001D6061">
        <w:rPr>
          <w:b/>
          <w:color w:val="FFC000" w:themeColor="accent4"/>
          <w:sz w:val="24"/>
          <w:szCs w:val="24"/>
        </w:rPr>
        <w:t>B. Notre public</w:t>
      </w:r>
    </w:p>
    <w:p w:rsidR="000A1E59" w:rsidRPr="00FE697B" w:rsidRDefault="000A1E59" w:rsidP="000A1E59">
      <w:r w:rsidRPr="00FE697B">
        <w:t>Les actions intercommunales jeunesse s’adressent à l’ensemble des pré-adolescents et adolescents, âgés de 10 à 17 ans, de notre territoire.</w:t>
      </w:r>
    </w:p>
    <w:p w:rsidR="0089277F" w:rsidRDefault="0089277F" w:rsidP="0089277F">
      <w:r>
        <w:t xml:space="preserve">Les jeunes de notre territoire se séparent entre 2 collèges </w:t>
      </w:r>
    </w:p>
    <w:p w:rsidR="0089277F" w:rsidRDefault="0089277F" w:rsidP="0089277F">
      <w:pPr>
        <w:numPr>
          <w:ilvl w:val="0"/>
          <w:numId w:val="14"/>
        </w:numPr>
        <w:suppressAutoHyphens/>
        <w:spacing w:after="120" w:line="276" w:lineRule="auto"/>
      </w:pPr>
      <w:r w:rsidRPr="00806D91">
        <w:rPr>
          <w:u w:val="single"/>
        </w:rPr>
        <w:t>Collège E CHALAMEL, DIEULEFIT</w:t>
      </w:r>
      <w:r>
        <w:t xml:space="preserve">, qui rassemble </w:t>
      </w:r>
      <w:r w:rsidRPr="00806D91">
        <w:rPr>
          <w:b/>
          <w:u w:val="single"/>
        </w:rPr>
        <w:t>340 élèves</w:t>
      </w:r>
      <w:r>
        <w:t xml:space="preserve"> en grande majorité des jeunes du territoire. Il se trouve en face de notre principal lieu d’accueil jeunes.</w:t>
      </w:r>
    </w:p>
    <w:p w:rsidR="0089277F" w:rsidRPr="00E029FA" w:rsidRDefault="0089277F" w:rsidP="0089277F">
      <w:pPr>
        <w:numPr>
          <w:ilvl w:val="0"/>
          <w:numId w:val="14"/>
        </w:numPr>
        <w:suppressAutoHyphens/>
        <w:spacing w:after="120" w:line="276" w:lineRule="auto"/>
      </w:pPr>
      <w:r w:rsidRPr="00806D91">
        <w:rPr>
          <w:u w:val="single"/>
        </w:rPr>
        <w:t>Collège O DE SERRE, Cléon D’</w:t>
      </w:r>
      <w:proofErr w:type="spellStart"/>
      <w:r w:rsidRPr="00806D91">
        <w:rPr>
          <w:u w:val="single"/>
        </w:rPr>
        <w:t>andran</w:t>
      </w:r>
      <w:proofErr w:type="spellEnd"/>
      <w:r>
        <w:t xml:space="preserve"> qui rassemble </w:t>
      </w:r>
      <w:r w:rsidRPr="00806D91">
        <w:rPr>
          <w:b/>
          <w:u w:val="single"/>
        </w:rPr>
        <w:t>580 collégiens</w:t>
      </w:r>
      <w:r>
        <w:t xml:space="preserve"> de la plaine de Montélimar. (les adolescents de notre territoire de représente qu’une minorité des élèves, il vient des communes de : Pont de </w:t>
      </w:r>
      <w:proofErr w:type="spellStart"/>
      <w:r>
        <w:t>Barret</w:t>
      </w:r>
      <w:proofErr w:type="spellEnd"/>
      <w:r>
        <w:t xml:space="preserve">, </w:t>
      </w:r>
      <w:proofErr w:type="spellStart"/>
      <w:r>
        <w:t>Eyzahut</w:t>
      </w:r>
      <w:proofErr w:type="spellEnd"/>
      <w:r>
        <w:t xml:space="preserve">, </w:t>
      </w:r>
      <w:proofErr w:type="spellStart"/>
      <w:r>
        <w:t>Sallettes</w:t>
      </w:r>
      <w:proofErr w:type="spellEnd"/>
      <w:r>
        <w:t xml:space="preserve">, </w:t>
      </w:r>
      <w:proofErr w:type="spellStart"/>
      <w:r>
        <w:t>Rochebaudin</w:t>
      </w:r>
      <w:proofErr w:type="spellEnd"/>
      <w:r>
        <w:t>. Il se trouve en dehors de la communauté de communes, sur le territoire de la SESAME, agglomération de Montélimar.</w:t>
      </w:r>
    </w:p>
    <w:p w:rsidR="0089277F" w:rsidRDefault="0089277F" w:rsidP="0089277F">
      <w:r>
        <w:t xml:space="preserve">Nous n’avons pas de Lycées sur notre territoire, les jeunes s’orientent en majorité sur : </w:t>
      </w:r>
    </w:p>
    <w:p w:rsidR="0089277F" w:rsidRDefault="0089277F" w:rsidP="0089277F">
      <w:pPr>
        <w:numPr>
          <w:ilvl w:val="0"/>
          <w:numId w:val="15"/>
        </w:numPr>
        <w:suppressAutoHyphens/>
        <w:spacing w:after="120" w:line="276" w:lineRule="auto"/>
      </w:pPr>
      <w:r w:rsidRPr="00806D91">
        <w:rPr>
          <w:u w:val="single"/>
        </w:rPr>
        <w:t>Montélimar :</w:t>
      </w:r>
      <w:r>
        <w:t xml:space="preserve"> Lycées A. BORNE (général), </w:t>
      </w:r>
      <w:r w:rsidRPr="0059659A">
        <w:t>les C</w:t>
      </w:r>
      <w:r>
        <w:t>ATALINS (Technologique)</w:t>
      </w:r>
    </w:p>
    <w:p w:rsidR="000A1E59" w:rsidRPr="000A1E59" w:rsidRDefault="0089277F" w:rsidP="0089277F">
      <w:pPr>
        <w:pStyle w:val="NormalWeb"/>
        <w:numPr>
          <w:ilvl w:val="0"/>
          <w:numId w:val="15"/>
        </w:numPr>
        <w:shd w:val="clear" w:color="auto" w:fill="FFFFFF"/>
        <w:spacing w:before="0" w:beforeAutospacing="0" w:after="0" w:afterAutospacing="0"/>
        <w:textAlignment w:val="baseline"/>
        <w:rPr>
          <w:rFonts w:asciiTheme="minorHAnsi" w:hAnsiTheme="minorHAnsi" w:cs="Arial"/>
          <w:color w:val="000000"/>
          <w:sz w:val="18"/>
          <w:szCs w:val="18"/>
          <w:bdr w:val="none" w:sz="0" w:space="0" w:color="auto" w:frame="1"/>
        </w:rPr>
      </w:pPr>
      <w:r w:rsidRPr="00806D91">
        <w:rPr>
          <w:u w:val="single"/>
        </w:rPr>
        <w:t>Nyons :</w:t>
      </w:r>
      <w:r>
        <w:t xml:space="preserve"> Lycée </w:t>
      </w:r>
      <w:r w:rsidRPr="0059659A">
        <w:t>R</w:t>
      </w:r>
      <w:r>
        <w:t>OUMANILLE</w:t>
      </w:r>
    </w:p>
    <w:p w:rsidR="00984E98" w:rsidRDefault="00984E98" w:rsidP="00984E98">
      <w:pPr>
        <w:pStyle w:val="NormalWeb"/>
        <w:shd w:val="clear" w:color="auto" w:fill="FFFFFF"/>
        <w:spacing w:before="0" w:beforeAutospacing="0" w:after="0" w:afterAutospacing="0"/>
        <w:textAlignment w:val="baseline"/>
        <w:rPr>
          <w:rFonts w:asciiTheme="minorHAnsi" w:hAnsiTheme="minorHAnsi" w:cs="Arial"/>
          <w:color w:val="888888"/>
          <w:sz w:val="18"/>
          <w:szCs w:val="18"/>
        </w:rPr>
      </w:pPr>
    </w:p>
    <w:p w:rsidR="007841C7" w:rsidRPr="007841C7" w:rsidRDefault="007841C7" w:rsidP="0089277F">
      <w:pPr>
        <w:rPr>
          <w:color w:val="ED7D31" w:themeColor="accent2"/>
          <w:sz w:val="28"/>
          <w:szCs w:val="28"/>
        </w:rPr>
      </w:pPr>
    </w:p>
    <w:p w:rsidR="00FC6045" w:rsidRPr="007841C7" w:rsidRDefault="00FC6045" w:rsidP="00FC6045">
      <w:pPr>
        <w:pStyle w:val="TM1"/>
        <w:rPr>
          <w:color w:val="ED7D31" w:themeColor="accent2"/>
          <w:sz w:val="28"/>
          <w:szCs w:val="28"/>
        </w:rPr>
      </w:pPr>
      <w:r w:rsidRPr="007841C7">
        <w:rPr>
          <w:color w:val="ED7D31" w:themeColor="accent2"/>
          <w:sz w:val="28"/>
          <w:szCs w:val="28"/>
        </w:rPr>
        <w:t xml:space="preserve">3. Le fonctionnement </w:t>
      </w:r>
    </w:p>
    <w:p w:rsidR="00FC6045" w:rsidRDefault="007841C7" w:rsidP="007841C7">
      <w:pPr>
        <w:pStyle w:val="TM1"/>
        <w:jc w:val="center"/>
        <w:rPr>
          <w:color w:val="FFC000" w:themeColor="accent4"/>
          <w:sz w:val="24"/>
          <w:szCs w:val="24"/>
        </w:rPr>
      </w:pPr>
      <w:r>
        <w:rPr>
          <w:color w:val="FFC000" w:themeColor="accent4"/>
          <w:sz w:val="24"/>
          <w:szCs w:val="24"/>
        </w:rPr>
        <w:t xml:space="preserve">A.  Adhésions / Suivi des effectifs </w:t>
      </w:r>
      <w:r w:rsidR="00FC6045" w:rsidRPr="007841C7">
        <w:rPr>
          <w:color w:val="FFC000" w:themeColor="accent4"/>
          <w:sz w:val="24"/>
          <w:szCs w:val="24"/>
        </w:rPr>
        <w:t>/ Quotients familiaux</w:t>
      </w:r>
    </w:p>
    <w:p w:rsidR="00220714" w:rsidRPr="00220714" w:rsidRDefault="00220714" w:rsidP="007841C7">
      <w:pPr>
        <w:pStyle w:val="TM1"/>
        <w:rPr>
          <w:rFonts w:asciiTheme="minorHAnsi" w:hAnsiTheme="minorHAnsi" w:cstheme="minorHAnsi"/>
          <w:sz w:val="20"/>
          <w:szCs w:val="20"/>
        </w:rPr>
      </w:pPr>
      <w:r w:rsidRPr="00220714">
        <w:rPr>
          <w:rFonts w:asciiTheme="minorHAnsi" w:hAnsiTheme="minorHAnsi" w:cstheme="minorHAnsi"/>
          <w:sz w:val="20"/>
          <w:szCs w:val="20"/>
        </w:rPr>
        <w:t xml:space="preserve">Les jeunes doivent remplir avec leur parents une feuille d’adhésions et payer 5 Euros pour l’année (Sauf si participation à un séjour 5euros supplémentaire lui sera demandé). Chaque jour nous mettons en place une feuille du jour, les jeunes s’inscrivent en mettant l’heure d’arrivé et de départ. </w:t>
      </w:r>
    </w:p>
    <w:p w:rsidR="007841C7" w:rsidRPr="006A2199" w:rsidRDefault="006A2199" w:rsidP="007841C7">
      <w:pPr>
        <w:pStyle w:val="TM1"/>
        <w:rPr>
          <w:rFonts w:asciiTheme="minorHAnsi" w:hAnsiTheme="minorHAnsi" w:cstheme="minorHAnsi"/>
          <w:sz w:val="20"/>
          <w:szCs w:val="20"/>
        </w:rPr>
      </w:pPr>
      <w:r w:rsidRPr="006A2199">
        <w:rPr>
          <w:rFonts w:asciiTheme="minorHAnsi" w:hAnsiTheme="minorHAnsi" w:cstheme="minorHAnsi"/>
          <w:sz w:val="20"/>
          <w:szCs w:val="20"/>
        </w:rPr>
        <w:t xml:space="preserve">Nous avons un suivie d’effectif grâce au logiciel « Domino », les jeunes sont saisis manuellement afin de nous permettre d’enregistrer leurs présences </w:t>
      </w:r>
    </w:p>
    <w:p w:rsidR="001C6D27" w:rsidRPr="006A2199" w:rsidRDefault="006A2199" w:rsidP="007841C7">
      <w:pPr>
        <w:pStyle w:val="TM1"/>
        <w:rPr>
          <w:rFonts w:asciiTheme="minorHAnsi" w:hAnsiTheme="minorHAnsi" w:cstheme="minorHAnsi"/>
          <w:sz w:val="20"/>
          <w:szCs w:val="20"/>
        </w:rPr>
      </w:pPr>
      <w:r w:rsidRPr="006A2199">
        <w:rPr>
          <w:rFonts w:asciiTheme="minorHAnsi" w:hAnsiTheme="minorHAnsi" w:cstheme="minorHAnsi"/>
          <w:sz w:val="20"/>
          <w:szCs w:val="20"/>
        </w:rPr>
        <w:t xml:space="preserve">Chaque séjour, semaine passerelle, sortie ou évènement festif sont facturé au parents. Le </w:t>
      </w:r>
      <w:r w:rsidR="00AD550D">
        <w:rPr>
          <w:rFonts w:asciiTheme="minorHAnsi" w:hAnsiTheme="minorHAnsi" w:cstheme="minorHAnsi"/>
          <w:sz w:val="20"/>
          <w:szCs w:val="20"/>
        </w:rPr>
        <w:t>tarif</w:t>
      </w:r>
      <w:r w:rsidRPr="006A2199">
        <w:rPr>
          <w:rFonts w:asciiTheme="minorHAnsi" w:hAnsiTheme="minorHAnsi" w:cstheme="minorHAnsi"/>
          <w:sz w:val="20"/>
          <w:szCs w:val="20"/>
        </w:rPr>
        <w:t xml:space="preserve"> est calculé en fonction du quotient familial.</w:t>
      </w:r>
    </w:p>
    <w:p w:rsidR="007841C7" w:rsidRPr="0055508B" w:rsidRDefault="007841C7" w:rsidP="00FC6045">
      <w:pPr>
        <w:pStyle w:val="TM1"/>
        <w:rPr>
          <w:sz w:val="20"/>
          <w:szCs w:val="20"/>
        </w:rPr>
      </w:pPr>
    </w:p>
    <w:p w:rsidR="00DD1369" w:rsidRPr="00A60AB9" w:rsidRDefault="007841C7" w:rsidP="00A60AB9">
      <w:pPr>
        <w:pStyle w:val="TM2"/>
        <w:numPr>
          <w:ilvl w:val="1"/>
          <w:numId w:val="10"/>
        </w:numPr>
        <w:jc w:val="center"/>
        <w:rPr>
          <w:color w:val="FFC000" w:themeColor="accent4"/>
          <w:sz w:val="24"/>
          <w:szCs w:val="24"/>
        </w:rPr>
      </w:pPr>
      <w:r w:rsidRPr="007841C7">
        <w:rPr>
          <w:color w:val="FFC000" w:themeColor="accent4"/>
          <w:sz w:val="24"/>
          <w:szCs w:val="24"/>
        </w:rPr>
        <w:t xml:space="preserve">Le </w:t>
      </w:r>
      <w:r w:rsidR="00DD1369">
        <w:rPr>
          <w:color w:val="FFC000" w:themeColor="accent4"/>
          <w:sz w:val="24"/>
          <w:szCs w:val="24"/>
        </w:rPr>
        <w:t>Lieu</w:t>
      </w:r>
    </w:p>
    <w:p w:rsidR="00DD1369" w:rsidRPr="00220714" w:rsidRDefault="007841C7" w:rsidP="00A60AB9">
      <w:pPr>
        <w:pStyle w:val="TM2"/>
        <w:jc w:val="both"/>
        <w:rPr>
          <w:rFonts w:asciiTheme="minorHAnsi" w:hAnsiTheme="minorHAnsi" w:cstheme="minorHAnsi"/>
          <w:sz w:val="20"/>
          <w:szCs w:val="20"/>
        </w:rPr>
      </w:pPr>
      <w:r w:rsidRPr="00220714">
        <w:rPr>
          <w:rFonts w:asciiTheme="minorHAnsi" w:hAnsiTheme="minorHAnsi" w:cstheme="minorHAnsi"/>
          <w:sz w:val="20"/>
          <w:szCs w:val="20"/>
        </w:rPr>
        <w:t>L’</w:t>
      </w:r>
      <w:r w:rsidR="00DD1369" w:rsidRPr="00220714">
        <w:rPr>
          <w:rFonts w:asciiTheme="minorHAnsi" w:hAnsiTheme="minorHAnsi" w:cstheme="minorHAnsi"/>
          <w:sz w:val="20"/>
          <w:szCs w:val="20"/>
        </w:rPr>
        <w:t>espace jeunes se situe à</w:t>
      </w:r>
      <w:r w:rsidRPr="00220714">
        <w:rPr>
          <w:rFonts w:asciiTheme="minorHAnsi" w:hAnsiTheme="minorHAnsi" w:cstheme="minorHAnsi"/>
          <w:sz w:val="20"/>
          <w:szCs w:val="20"/>
        </w:rPr>
        <w:t xml:space="preserve"> pro</w:t>
      </w:r>
      <w:r w:rsidR="00DD1369" w:rsidRPr="00220714">
        <w:rPr>
          <w:rFonts w:asciiTheme="minorHAnsi" w:hAnsiTheme="minorHAnsi" w:cstheme="minorHAnsi"/>
          <w:sz w:val="20"/>
          <w:szCs w:val="20"/>
        </w:rPr>
        <w:t>xi</w:t>
      </w:r>
      <w:r w:rsidRPr="00220714">
        <w:rPr>
          <w:rFonts w:asciiTheme="minorHAnsi" w:hAnsiTheme="minorHAnsi" w:cstheme="minorHAnsi"/>
          <w:sz w:val="20"/>
          <w:szCs w:val="20"/>
        </w:rPr>
        <w:t xml:space="preserve">mité du </w:t>
      </w:r>
      <w:r w:rsidR="00DD1369" w:rsidRPr="00220714">
        <w:rPr>
          <w:rFonts w:asciiTheme="minorHAnsi" w:hAnsiTheme="minorHAnsi" w:cstheme="minorHAnsi"/>
          <w:sz w:val="20"/>
          <w:szCs w:val="20"/>
        </w:rPr>
        <w:t xml:space="preserve">collège Ernest </w:t>
      </w:r>
      <w:proofErr w:type="spellStart"/>
      <w:r w:rsidR="00DD1369" w:rsidRPr="00220714">
        <w:rPr>
          <w:rFonts w:asciiTheme="minorHAnsi" w:hAnsiTheme="minorHAnsi" w:cstheme="minorHAnsi"/>
          <w:sz w:val="20"/>
          <w:szCs w:val="20"/>
        </w:rPr>
        <w:t>Chalamel</w:t>
      </w:r>
      <w:proofErr w:type="spellEnd"/>
      <w:r w:rsidR="00DD1369" w:rsidRPr="00220714">
        <w:rPr>
          <w:rFonts w:asciiTheme="minorHAnsi" w:hAnsiTheme="minorHAnsi" w:cstheme="minorHAnsi"/>
          <w:sz w:val="20"/>
          <w:szCs w:val="20"/>
        </w:rPr>
        <w:t xml:space="preserve"> de Dieulefit. </w:t>
      </w:r>
      <w:r w:rsidRPr="00220714">
        <w:rPr>
          <w:rFonts w:asciiTheme="minorHAnsi" w:hAnsiTheme="minorHAnsi" w:cstheme="minorHAnsi"/>
          <w:sz w:val="20"/>
          <w:szCs w:val="20"/>
        </w:rPr>
        <w:t xml:space="preserve">Nous occupons un local </w:t>
      </w:r>
      <w:r w:rsidR="00DD1369" w:rsidRPr="00220714">
        <w:rPr>
          <w:rFonts w:asciiTheme="minorHAnsi" w:hAnsiTheme="minorHAnsi" w:cstheme="minorHAnsi"/>
          <w:sz w:val="20"/>
          <w:szCs w:val="20"/>
        </w:rPr>
        <w:t>rénové</w:t>
      </w:r>
      <w:r w:rsidRPr="00220714">
        <w:rPr>
          <w:rFonts w:asciiTheme="minorHAnsi" w:hAnsiTheme="minorHAnsi" w:cstheme="minorHAnsi"/>
          <w:sz w:val="20"/>
          <w:szCs w:val="20"/>
        </w:rPr>
        <w:t xml:space="preserve"> en 2018. </w:t>
      </w:r>
      <w:r w:rsidR="00DD1369" w:rsidRPr="00220714">
        <w:rPr>
          <w:rFonts w:asciiTheme="minorHAnsi" w:hAnsiTheme="minorHAnsi" w:cstheme="minorHAnsi"/>
          <w:sz w:val="20"/>
          <w:szCs w:val="20"/>
        </w:rPr>
        <w:t xml:space="preserve">L’espace jeunes est divisé en trois salles : </w:t>
      </w:r>
    </w:p>
    <w:p w:rsidR="00DD1369" w:rsidRPr="00220714" w:rsidRDefault="00DD1369" w:rsidP="00A60AB9">
      <w:pPr>
        <w:pStyle w:val="TM2"/>
        <w:jc w:val="both"/>
        <w:rPr>
          <w:rFonts w:asciiTheme="minorHAnsi" w:hAnsiTheme="minorHAnsi" w:cstheme="minorHAnsi"/>
          <w:sz w:val="20"/>
          <w:szCs w:val="20"/>
        </w:rPr>
      </w:pPr>
      <w:r w:rsidRPr="00220714">
        <w:rPr>
          <w:rFonts w:asciiTheme="minorHAnsi" w:hAnsiTheme="minorHAnsi" w:cstheme="minorHAnsi"/>
          <w:b/>
          <w:sz w:val="20"/>
          <w:szCs w:val="20"/>
        </w:rPr>
        <w:t xml:space="preserve">           L’espace calme</w:t>
      </w:r>
      <w:r w:rsidRPr="00220714">
        <w:rPr>
          <w:rFonts w:asciiTheme="minorHAnsi" w:hAnsiTheme="minorHAnsi" w:cstheme="minorHAnsi"/>
          <w:sz w:val="20"/>
          <w:szCs w:val="20"/>
        </w:rPr>
        <w:t> : Lieu ou les jeunes peuvent faire des jeux de sociétés, lire, se poser flâner …</w:t>
      </w:r>
    </w:p>
    <w:p w:rsidR="00DD1369" w:rsidRPr="00220714" w:rsidRDefault="00DD1369" w:rsidP="00A60AB9">
      <w:pPr>
        <w:pStyle w:val="TM2"/>
        <w:jc w:val="both"/>
        <w:rPr>
          <w:rFonts w:asciiTheme="minorHAnsi" w:hAnsiTheme="minorHAnsi" w:cstheme="minorHAnsi"/>
          <w:sz w:val="20"/>
          <w:szCs w:val="20"/>
        </w:rPr>
      </w:pPr>
      <w:r w:rsidRPr="00220714">
        <w:rPr>
          <w:rFonts w:asciiTheme="minorHAnsi" w:hAnsiTheme="minorHAnsi" w:cstheme="minorHAnsi"/>
          <w:sz w:val="20"/>
          <w:szCs w:val="20"/>
        </w:rPr>
        <w:t xml:space="preserve">           </w:t>
      </w:r>
      <w:r w:rsidRPr="00220714">
        <w:rPr>
          <w:rFonts w:asciiTheme="minorHAnsi" w:hAnsiTheme="minorHAnsi" w:cstheme="minorHAnsi"/>
          <w:b/>
          <w:sz w:val="20"/>
          <w:szCs w:val="20"/>
        </w:rPr>
        <w:t xml:space="preserve">L’espace </w:t>
      </w:r>
      <w:proofErr w:type="spellStart"/>
      <w:r w:rsidRPr="00220714">
        <w:rPr>
          <w:rFonts w:asciiTheme="minorHAnsi" w:hAnsiTheme="minorHAnsi" w:cstheme="minorHAnsi"/>
          <w:b/>
          <w:sz w:val="20"/>
          <w:szCs w:val="20"/>
        </w:rPr>
        <w:t>work</w:t>
      </w:r>
      <w:proofErr w:type="spellEnd"/>
      <w:r w:rsidRPr="00220714">
        <w:rPr>
          <w:rFonts w:asciiTheme="minorHAnsi" w:hAnsiTheme="minorHAnsi" w:cstheme="minorHAnsi"/>
          <w:b/>
          <w:sz w:val="20"/>
          <w:szCs w:val="20"/>
        </w:rPr>
        <w:t xml:space="preserve"> &amp; lunch</w:t>
      </w:r>
      <w:r w:rsidRPr="00220714">
        <w:rPr>
          <w:rFonts w:asciiTheme="minorHAnsi" w:hAnsiTheme="minorHAnsi" w:cstheme="minorHAnsi"/>
          <w:sz w:val="20"/>
          <w:szCs w:val="20"/>
        </w:rPr>
        <w:t xml:space="preserve"> : Lieu avec des tables et des chaises les jeunes y mangent, fond leurs </w:t>
      </w:r>
      <w:r w:rsidR="00A60AB9" w:rsidRPr="00220714">
        <w:rPr>
          <w:rFonts w:asciiTheme="minorHAnsi" w:hAnsiTheme="minorHAnsi" w:cstheme="minorHAnsi"/>
          <w:sz w:val="20"/>
          <w:szCs w:val="20"/>
        </w:rPr>
        <w:t>devoirs</w:t>
      </w:r>
      <w:r w:rsidRPr="00220714">
        <w:rPr>
          <w:rFonts w:asciiTheme="minorHAnsi" w:hAnsiTheme="minorHAnsi" w:cstheme="minorHAnsi"/>
          <w:sz w:val="20"/>
          <w:szCs w:val="20"/>
        </w:rPr>
        <w:t xml:space="preserve"> et </w:t>
      </w:r>
      <w:r w:rsidR="00A60AB9" w:rsidRPr="00220714">
        <w:rPr>
          <w:rFonts w:asciiTheme="minorHAnsi" w:hAnsiTheme="minorHAnsi" w:cstheme="minorHAnsi"/>
          <w:sz w:val="20"/>
          <w:szCs w:val="20"/>
        </w:rPr>
        <w:t xml:space="preserve">                  </w:t>
      </w:r>
      <w:r w:rsidRPr="00220714">
        <w:rPr>
          <w:rFonts w:asciiTheme="minorHAnsi" w:hAnsiTheme="minorHAnsi" w:cstheme="minorHAnsi"/>
          <w:sz w:val="20"/>
          <w:szCs w:val="20"/>
        </w:rPr>
        <w:t xml:space="preserve">écoute la musique. </w:t>
      </w:r>
    </w:p>
    <w:p w:rsidR="00DD1369" w:rsidRPr="00220714" w:rsidRDefault="00DD1369" w:rsidP="00A60AB9">
      <w:pPr>
        <w:pStyle w:val="TM2"/>
        <w:jc w:val="both"/>
        <w:rPr>
          <w:rFonts w:asciiTheme="minorHAnsi" w:hAnsiTheme="minorHAnsi" w:cstheme="minorHAnsi"/>
          <w:sz w:val="20"/>
          <w:szCs w:val="20"/>
        </w:rPr>
      </w:pPr>
      <w:r w:rsidRPr="00220714">
        <w:rPr>
          <w:rFonts w:asciiTheme="minorHAnsi" w:hAnsiTheme="minorHAnsi" w:cstheme="minorHAnsi"/>
          <w:b/>
          <w:sz w:val="20"/>
          <w:szCs w:val="20"/>
        </w:rPr>
        <w:t xml:space="preserve">          L’espace Fun &amp; </w:t>
      </w:r>
      <w:proofErr w:type="spellStart"/>
      <w:r w:rsidRPr="00220714">
        <w:rPr>
          <w:rFonts w:asciiTheme="minorHAnsi" w:hAnsiTheme="minorHAnsi" w:cstheme="minorHAnsi"/>
          <w:b/>
          <w:sz w:val="20"/>
          <w:szCs w:val="20"/>
        </w:rPr>
        <w:t>game</w:t>
      </w:r>
      <w:proofErr w:type="spellEnd"/>
      <w:r w:rsidRPr="00220714">
        <w:rPr>
          <w:rFonts w:asciiTheme="minorHAnsi" w:hAnsiTheme="minorHAnsi" w:cstheme="minorHAnsi"/>
          <w:sz w:val="20"/>
          <w:szCs w:val="20"/>
        </w:rPr>
        <w:t xml:space="preserve"> : Lieu ou les jeunes </w:t>
      </w:r>
      <w:r w:rsidR="002B4B41" w:rsidRPr="00220714">
        <w:rPr>
          <w:rFonts w:asciiTheme="minorHAnsi" w:hAnsiTheme="minorHAnsi" w:cstheme="minorHAnsi"/>
          <w:sz w:val="20"/>
          <w:szCs w:val="20"/>
        </w:rPr>
        <w:t>peuvent jouer au babyfoot, ping-</w:t>
      </w:r>
      <w:r w:rsidRPr="00220714">
        <w:rPr>
          <w:rFonts w:asciiTheme="minorHAnsi" w:hAnsiTheme="minorHAnsi" w:cstheme="minorHAnsi"/>
          <w:sz w:val="20"/>
          <w:szCs w:val="20"/>
        </w:rPr>
        <w:t>pong</w:t>
      </w:r>
      <w:r w:rsidR="00A60AB9" w:rsidRPr="00220714">
        <w:rPr>
          <w:rFonts w:asciiTheme="minorHAnsi" w:hAnsiTheme="minorHAnsi" w:cstheme="minorHAnsi"/>
          <w:sz w:val="20"/>
          <w:szCs w:val="20"/>
        </w:rPr>
        <w:t xml:space="preserve"> et manger. </w:t>
      </w:r>
    </w:p>
    <w:p w:rsidR="001C6D27" w:rsidRDefault="00220714" w:rsidP="001C6D27">
      <w:pPr>
        <w:pStyle w:val="TM2"/>
        <w:jc w:val="both"/>
        <w:rPr>
          <w:rFonts w:asciiTheme="minorHAnsi" w:hAnsiTheme="minorHAnsi" w:cstheme="minorHAnsi"/>
          <w:b/>
          <w:sz w:val="20"/>
          <w:szCs w:val="20"/>
        </w:rPr>
      </w:pPr>
      <w:r w:rsidRPr="00220714">
        <w:rPr>
          <w:rFonts w:asciiTheme="minorHAnsi" w:hAnsiTheme="minorHAnsi" w:cstheme="minorHAnsi"/>
          <w:b/>
          <w:sz w:val="20"/>
          <w:szCs w:val="20"/>
        </w:rPr>
        <w:t xml:space="preserve">De plus nous avons accès au Gymnase les mercredis de 13h30 à 15h00 </w:t>
      </w:r>
    </w:p>
    <w:p w:rsidR="001C6D27" w:rsidRPr="00220714" w:rsidRDefault="001C6D27" w:rsidP="001C6D27">
      <w:pPr>
        <w:pStyle w:val="TM2"/>
        <w:jc w:val="both"/>
        <w:rPr>
          <w:rFonts w:asciiTheme="minorHAnsi" w:hAnsiTheme="minorHAnsi" w:cstheme="minorHAnsi"/>
          <w:b/>
          <w:sz w:val="20"/>
          <w:szCs w:val="20"/>
        </w:rPr>
      </w:pPr>
    </w:p>
    <w:p w:rsidR="00220714" w:rsidRPr="00DD1369" w:rsidRDefault="00220714" w:rsidP="00220714">
      <w:pPr>
        <w:pStyle w:val="TM2"/>
        <w:jc w:val="both"/>
        <w:rPr>
          <w:rFonts w:asciiTheme="minorHAnsi" w:hAnsiTheme="minorHAnsi" w:cstheme="minorHAnsi"/>
          <w:sz w:val="20"/>
          <w:szCs w:val="20"/>
        </w:rPr>
      </w:pPr>
    </w:p>
    <w:p w:rsidR="00FC6045" w:rsidRDefault="00DD1369" w:rsidP="002B4B41">
      <w:pPr>
        <w:pStyle w:val="TM2"/>
        <w:numPr>
          <w:ilvl w:val="1"/>
          <w:numId w:val="10"/>
        </w:numPr>
        <w:jc w:val="center"/>
        <w:rPr>
          <w:color w:val="FFC000" w:themeColor="accent4"/>
          <w:sz w:val="24"/>
          <w:szCs w:val="24"/>
        </w:rPr>
      </w:pPr>
      <w:r>
        <w:rPr>
          <w:color w:val="FFC000" w:themeColor="accent4"/>
          <w:sz w:val="24"/>
          <w:szCs w:val="24"/>
        </w:rPr>
        <w:t>Le matériel</w:t>
      </w:r>
    </w:p>
    <w:p w:rsidR="002B4B41" w:rsidRDefault="002B4B41" w:rsidP="002B4B41">
      <w:pPr>
        <w:pStyle w:val="TM2"/>
        <w:rPr>
          <w:color w:val="FFC000" w:themeColor="accent4"/>
          <w:sz w:val="24"/>
          <w:szCs w:val="24"/>
        </w:rPr>
      </w:pPr>
    </w:p>
    <w:p w:rsidR="001C6D27" w:rsidRDefault="00F85423" w:rsidP="00F85423">
      <w:pPr>
        <w:pStyle w:val="TM2"/>
        <w:jc w:val="both"/>
        <w:rPr>
          <w:rFonts w:asciiTheme="minorHAnsi" w:hAnsiTheme="minorHAnsi" w:cstheme="minorHAnsi"/>
        </w:rPr>
      </w:pPr>
      <w:r>
        <w:rPr>
          <w:rFonts w:asciiTheme="minorHAnsi" w:hAnsiTheme="minorHAnsi" w:cstheme="minorHAnsi"/>
        </w:rPr>
        <w:t>Nous disposons</w:t>
      </w:r>
      <w:r w:rsidR="00140D70">
        <w:rPr>
          <w:rFonts w:asciiTheme="minorHAnsi" w:hAnsiTheme="minorHAnsi" w:cstheme="minorHAnsi"/>
        </w:rPr>
        <w:t xml:space="preserve"> </w:t>
      </w:r>
      <w:r w:rsidR="001C6D27" w:rsidRPr="00140D70">
        <w:rPr>
          <w:rFonts w:asciiTheme="minorHAnsi" w:hAnsiTheme="minorHAnsi" w:cstheme="minorHAnsi"/>
        </w:rPr>
        <w:t xml:space="preserve">de notre propre </w:t>
      </w:r>
      <w:r w:rsidR="00140D70" w:rsidRPr="00140D70">
        <w:rPr>
          <w:rFonts w:asciiTheme="minorHAnsi" w:hAnsiTheme="minorHAnsi" w:cstheme="minorHAnsi"/>
        </w:rPr>
        <w:t>matériel</w:t>
      </w:r>
      <w:r w:rsidR="001C6D27" w:rsidRPr="00140D70">
        <w:rPr>
          <w:rFonts w:asciiTheme="minorHAnsi" w:hAnsiTheme="minorHAnsi" w:cstheme="minorHAnsi"/>
        </w:rPr>
        <w:t xml:space="preserve"> sportif, créatif et </w:t>
      </w:r>
      <w:r w:rsidR="00140D70" w:rsidRPr="00140D70">
        <w:rPr>
          <w:rFonts w:asciiTheme="minorHAnsi" w:hAnsiTheme="minorHAnsi" w:cstheme="minorHAnsi"/>
        </w:rPr>
        <w:t>éducatif</w:t>
      </w:r>
      <w:r w:rsidR="001C6D27" w:rsidRPr="00140D70">
        <w:rPr>
          <w:rFonts w:asciiTheme="minorHAnsi" w:hAnsiTheme="minorHAnsi" w:cstheme="minorHAnsi"/>
        </w:rPr>
        <w:t>.</w:t>
      </w:r>
      <w:r w:rsidR="00140D70">
        <w:rPr>
          <w:rFonts w:asciiTheme="minorHAnsi" w:hAnsiTheme="minorHAnsi" w:cstheme="minorHAnsi"/>
        </w:rPr>
        <w:t xml:space="preserve"> </w:t>
      </w:r>
      <w:r w:rsidR="001C6D27" w:rsidRPr="00140D70">
        <w:rPr>
          <w:rFonts w:asciiTheme="minorHAnsi" w:hAnsiTheme="minorHAnsi" w:cstheme="minorHAnsi"/>
        </w:rPr>
        <w:t xml:space="preserve">Nous mettons à jours nos stocks de fourniture </w:t>
      </w:r>
      <w:r w:rsidR="00140D70" w:rsidRPr="00140D70">
        <w:rPr>
          <w:rFonts w:asciiTheme="minorHAnsi" w:hAnsiTheme="minorHAnsi" w:cstheme="minorHAnsi"/>
        </w:rPr>
        <w:t xml:space="preserve">avant chaque séjour et ajustons si besoin.  </w:t>
      </w:r>
    </w:p>
    <w:p w:rsidR="00140D70" w:rsidRDefault="00140D70" w:rsidP="00F85423">
      <w:pPr>
        <w:pStyle w:val="TM2"/>
        <w:jc w:val="both"/>
        <w:rPr>
          <w:rFonts w:asciiTheme="minorHAnsi" w:hAnsiTheme="minorHAnsi" w:cstheme="minorHAnsi"/>
        </w:rPr>
      </w:pPr>
      <w:r>
        <w:rPr>
          <w:rFonts w:asciiTheme="minorHAnsi" w:hAnsiTheme="minorHAnsi" w:cstheme="minorHAnsi"/>
        </w:rPr>
        <w:t>Nous avons à ce jour du matériel de camping (9 tentes deux personnes, 1 tente cuisine, 1 réchaud gaz, des tables, assiettes, couteaux, fourchettes, tasses, bols, saladiers…) du matériel audio, des jeux de société, des livres…</w:t>
      </w:r>
    </w:p>
    <w:p w:rsidR="00140D70" w:rsidRDefault="00F85423" w:rsidP="00F85423">
      <w:pPr>
        <w:pStyle w:val="TM2"/>
        <w:jc w:val="both"/>
        <w:rPr>
          <w:rFonts w:asciiTheme="minorHAnsi" w:hAnsiTheme="minorHAnsi" w:cstheme="minorHAnsi"/>
        </w:rPr>
      </w:pPr>
      <w:r>
        <w:rPr>
          <w:rFonts w:asciiTheme="minorHAnsi" w:hAnsiTheme="minorHAnsi" w:cstheme="minorHAnsi"/>
        </w:rPr>
        <w:t xml:space="preserve">Avec le financement du CEAT ? </w:t>
      </w:r>
      <w:r w:rsidR="00140D70">
        <w:rPr>
          <w:rFonts w:asciiTheme="minorHAnsi" w:hAnsiTheme="minorHAnsi" w:cstheme="minorHAnsi"/>
        </w:rPr>
        <w:t xml:space="preserve"> </w:t>
      </w:r>
      <w:proofErr w:type="gramStart"/>
      <w:r w:rsidR="00140D70">
        <w:rPr>
          <w:rFonts w:asciiTheme="minorHAnsi" w:hAnsiTheme="minorHAnsi" w:cstheme="minorHAnsi"/>
        </w:rPr>
        <w:t>nous</w:t>
      </w:r>
      <w:proofErr w:type="gramEnd"/>
      <w:r>
        <w:rPr>
          <w:rFonts w:asciiTheme="minorHAnsi" w:hAnsiTheme="minorHAnsi" w:cstheme="minorHAnsi"/>
        </w:rPr>
        <w:t xml:space="preserve"> avons</w:t>
      </w:r>
      <w:r w:rsidR="00140D70">
        <w:rPr>
          <w:rFonts w:asciiTheme="minorHAnsi" w:hAnsiTheme="minorHAnsi" w:cstheme="minorHAnsi"/>
        </w:rPr>
        <w:t xml:space="preserve"> la chance de profiter de </w:t>
      </w:r>
      <w:r>
        <w:rPr>
          <w:rFonts w:asciiTheme="minorHAnsi" w:hAnsiTheme="minorHAnsi" w:cstheme="minorHAnsi"/>
        </w:rPr>
        <w:t>matériel</w:t>
      </w:r>
      <w:r w:rsidR="00140D70">
        <w:rPr>
          <w:rFonts w:asciiTheme="minorHAnsi" w:hAnsiTheme="minorHAnsi" w:cstheme="minorHAnsi"/>
        </w:rPr>
        <w:t xml:space="preserve"> </w:t>
      </w:r>
      <w:r>
        <w:rPr>
          <w:rFonts w:asciiTheme="minorHAnsi" w:hAnsiTheme="minorHAnsi" w:cstheme="minorHAnsi"/>
        </w:rPr>
        <w:t>vidéo</w:t>
      </w:r>
      <w:r w:rsidR="00140D70">
        <w:rPr>
          <w:rFonts w:asciiTheme="minorHAnsi" w:hAnsiTheme="minorHAnsi" w:cstheme="minorHAnsi"/>
        </w:rPr>
        <w:t xml:space="preserve"> </w:t>
      </w:r>
      <w:r>
        <w:rPr>
          <w:rFonts w:asciiTheme="minorHAnsi" w:hAnsiTheme="minorHAnsi" w:cstheme="minorHAnsi"/>
        </w:rPr>
        <w:t xml:space="preserve">« professionnel » que l’on utilisera sur des semaines passerelle et projet spécifique. </w:t>
      </w:r>
    </w:p>
    <w:p w:rsidR="00F85423" w:rsidRDefault="00F85423" w:rsidP="00140D70">
      <w:pPr>
        <w:pStyle w:val="TM2"/>
        <w:rPr>
          <w:rFonts w:asciiTheme="minorHAnsi" w:hAnsiTheme="minorHAnsi" w:cstheme="minorHAnsi"/>
        </w:rPr>
      </w:pPr>
      <w:r>
        <w:rPr>
          <w:rFonts w:asciiTheme="minorHAnsi" w:hAnsiTheme="minorHAnsi" w:cstheme="minorHAnsi"/>
        </w:rPr>
        <w:t>Notre matériel reste mis à disposition pour les autres ALSH de la com-com.</w:t>
      </w:r>
    </w:p>
    <w:p w:rsidR="00F85423" w:rsidRDefault="00F85423" w:rsidP="00140D70">
      <w:pPr>
        <w:pStyle w:val="TM2"/>
        <w:rPr>
          <w:rFonts w:asciiTheme="minorHAnsi" w:hAnsiTheme="minorHAnsi" w:cstheme="minorHAnsi"/>
        </w:rPr>
      </w:pPr>
    </w:p>
    <w:p w:rsidR="00FC6045" w:rsidRDefault="00140D70" w:rsidP="00140D70">
      <w:pPr>
        <w:pStyle w:val="TM2"/>
        <w:jc w:val="center"/>
        <w:rPr>
          <w:color w:val="FFC000" w:themeColor="accent4"/>
          <w:sz w:val="24"/>
          <w:szCs w:val="24"/>
        </w:rPr>
      </w:pPr>
      <w:r>
        <w:rPr>
          <w:color w:val="FFC000" w:themeColor="accent4"/>
          <w:sz w:val="24"/>
          <w:szCs w:val="24"/>
        </w:rPr>
        <w:t xml:space="preserve">D </w:t>
      </w:r>
      <w:r w:rsidR="00FC6045" w:rsidRPr="002B4B41">
        <w:rPr>
          <w:color w:val="FFC000" w:themeColor="accent4"/>
          <w:sz w:val="24"/>
          <w:szCs w:val="24"/>
        </w:rPr>
        <w:t>Financements</w:t>
      </w:r>
    </w:p>
    <w:p w:rsidR="002B4B41" w:rsidRDefault="002B4B41" w:rsidP="002B4B41">
      <w:pPr>
        <w:pStyle w:val="TM2"/>
        <w:ind w:left="1440"/>
        <w:rPr>
          <w:color w:val="FFC000" w:themeColor="accent4"/>
          <w:sz w:val="24"/>
          <w:szCs w:val="24"/>
        </w:rPr>
      </w:pPr>
    </w:p>
    <w:p w:rsidR="002B4B41" w:rsidRPr="002B4B41" w:rsidRDefault="002B4B41" w:rsidP="002B4B41">
      <w:pPr>
        <w:pStyle w:val="TM2"/>
        <w:rPr>
          <w:sz w:val="24"/>
          <w:szCs w:val="24"/>
        </w:rPr>
      </w:pPr>
    </w:p>
    <w:p w:rsidR="007841C7" w:rsidRPr="00140D70" w:rsidRDefault="00140D70" w:rsidP="00140D70">
      <w:pPr>
        <w:pStyle w:val="Paragraphedeliste"/>
        <w:numPr>
          <w:ilvl w:val="0"/>
          <w:numId w:val="16"/>
        </w:numPr>
        <w:jc w:val="center"/>
        <w:rPr>
          <w:color w:val="FFC000" w:themeColor="accent4"/>
          <w:sz w:val="28"/>
          <w:szCs w:val="28"/>
        </w:rPr>
      </w:pPr>
      <w:r>
        <w:rPr>
          <w:color w:val="FFC000" w:themeColor="accent4"/>
          <w:sz w:val="28"/>
          <w:szCs w:val="28"/>
        </w:rPr>
        <w:t>Le</w:t>
      </w:r>
      <w:r w:rsidR="007841C7" w:rsidRPr="00140D70">
        <w:rPr>
          <w:color w:val="FFC000" w:themeColor="accent4"/>
          <w:sz w:val="28"/>
          <w:szCs w:val="28"/>
        </w:rPr>
        <w:t>s moyens de transport :</w:t>
      </w:r>
    </w:p>
    <w:p w:rsidR="007841C7" w:rsidRDefault="007841C7" w:rsidP="007841C7">
      <w:r>
        <w:t xml:space="preserve">Le territoire du pays DIEULEFIT-BOURDEAUX est en zone « montagne », il est extrêmement vallonné, il est plus judicieux de parler de temps de trajets que de distance. </w:t>
      </w:r>
    </w:p>
    <w:p w:rsidR="007841C7" w:rsidRDefault="007841C7" w:rsidP="007841C7">
      <w:r>
        <w:t xml:space="preserve">Il n’est pas rare que les jeunes habitent à plus de 15 minutes de voitures du bourg centre.  </w:t>
      </w:r>
      <w:r>
        <w:br/>
        <w:t xml:space="preserve">Les 2 principaux axes de communication sont la RD 540 : reliant MONTELIMAR à DIEULEFIT et la RD 538 : reliant CREST à NYONS en passant par Dieulefit. </w:t>
      </w:r>
    </w:p>
    <w:p w:rsidR="007841C7" w:rsidRDefault="007841C7" w:rsidP="007841C7">
      <w:r>
        <w:t>Au niveau des moyens de transports collectifs, l’offre est très réduite et se limites à des lignes de bus avec priorité aux scolaires entre DIEULEFIT et MONTELIMAR et entre DIEULEFIT et VALREAS.</w:t>
      </w:r>
    </w:p>
    <w:p w:rsidR="00AD550D" w:rsidRPr="00AD550D" w:rsidRDefault="00AD550D" w:rsidP="007841C7">
      <w:r w:rsidRPr="00AD550D">
        <w:t>Nous partageons 2 mini bus, avec un système d’inscription en amont, nous pouvons les utiliser les mercredis pour diverses sorties et durant nos séjour</w:t>
      </w:r>
      <w:r>
        <w:t>s</w:t>
      </w:r>
      <w:r w:rsidRPr="00AD550D">
        <w:t xml:space="preserve"> et semaine</w:t>
      </w:r>
      <w:r>
        <w:t>s</w:t>
      </w:r>
      <w:r w:rsidRPr="00AD550D">
        <w:t xml:space="preserve"> passerelle. </w:t>
      </w:r>
    </w:p>
    <w:p w:rsidR="007841C7" w:rsidRPr="00AD550D" w:rsidRDefault="00AD550D" w:rsidP="007841C7">
      <w:r w:rsidRPr="00AD550D">
        <w:t xml:space="preserve"> </w:t>
      </w:r>
      <w:r w:rsidR="007841C7" w:rsidRPr="00AD550D">
        <w:t xml:space="preserve">Depuis Novembre 2019 nous avons mis en place un système de navette. Le mercredis un retour Bourdeaux est prévus pour 17h et les samedis un ramassage aller-retour se fait au niveau de la Roche st secret </w:t>
      </w:r>
      <w:proofErr w:type="spellStart"/>
      <w:r w:rsidR="007841C7" w:rsidRPr="00AD550D">
        <w:t>Beconne</w:t>
      </w:r>
      <w:proofErr w:type="spellEnd"/>
      <w:r w:rsidR="007841C7" w:rsidRPr="00AD550D">
        <w:t>. Les inscriptions au service sont gratuites et se font par téléphone.</w:t>
      </w:r>
    </w:p>
    <w:p w:rsidR="00AD550D" w:rsidRDefault="00AD550D" w:rsidP="007841C7">
      <w:pPr>
        <w:rPr>
          <w:b/>
          <w:i/>
        </w:rPr>
      </w:pPr>
    </w:p>
    <w:p w:rsidR="00FC6045" w:rsidRDefault="00FC6045" w:rsidP="00140D70">
      <w:pPr>
        <w:pStyle w:val="TM1"/>
        <w:numPr>
          <w:ilvl w:val="1"/>
          <w:numId w:val="16"/>
        </w:numPr>
        <w:jc w:val="center"/>
        <w:rPr>
          <w:color w:val="FFC000" w:themeColor="accent4"/>
          <w:sz w:val="24"/>
          <w:szCs w:val="24"/>
        </w:rPr>
      </w:pPr>
      <w:r w:rsidRPr="002B4B41">
        <w:rPr>
          <w:color w:val="FFC000" w:themeColor="accent4"/>
          <w:sz w:val="24"/>
          <w:szCs w:val="24"/>
        </w:rPr>
        <w:t xml:space="preserve">La </w:t>
      </w:r>
      <w:proofErr w:type="spellStart"/>
      <w:r w:rsidRPr="002B4B41">
        <w:rPr>
          <w:color w:val="FFC000" w:themeColor="accent4"/>
          <w:sz w:val="24"/>
          <w:szCs w:val="24"/>
        </w:rPr>
        <w:t>Dreambox</w:t>
      </w:r>
      <w:proofErr w:type="spellEnd"/>
    </w:p>
    <w:p w:rsidR="00AD550D" w:rsidRDefault="00AD550D" w:rsidP="00AD550D">
      <w:pPr>
        <w:pStyle w:val="TM1"/>
        <w:ind w:left="2160"/>
        <w:rPr>
          <w:color w:val="FFC000" w:themeColor="accent4"/>
          <w:sz w:val="24"/>
          <w:szCs w:val="24"/>
        </w:rPr>
      </w:pPr>
    </w:p>
    <w:p w:rsidR="002B4B41" w:rsidRPr="002B4B41" w:rsidRDefault="002B4B41" w:rsidP="002B4B41">
      <w:pPr>
        <w:pStyle w:val="TM1"/>
        <w:ind w:left="1440"/>
        <w:rPr>
          <w:sz w:val="24"/>
          <w:szCs w:val="24"/>
        </w:rPr>
      </w:pPr>
    </w:p>
    <w:p w:rsidR="0089277F" w:rsidRDefault="0089277F">
      <w:pPr>
        <w:rPr>
          <w:color w:val="FFC000" w:themeColor="accent4"/>
          <w:sz w:val="28"/>
          <w:szCs w:val="28"/>
        </w:rPr>
      </w:pPr>
    </w:p>
    <w:p w:rsidR="00AD550D" w:rsidRDefault="00AD550D">
      <w:pPr>
        <w:rPr>
          <w:color w:val="FFC000" w:themeColor="accent4"/>
          <w:sz w:val="28"/>
          <w:szCs w:val="28"/>
        </w:rPr>
      </w:pPr>
    </w:p>
    <w:p w:rsidR="00AD550D" w:rsidRDefault="00AD550D">
      <w:pPr>
        <w:rPr>
          <w:rFonts w:ascii="Lucida Sans" w:hAnsi="Lucida Sans"/>
          <w:color w:val="ED7D31" w:themeColor="accent2"/>
          <w:sz w:val="28"/>
          <w:szCs w:val="28"/>
        </w:rPr>
      </w:pPr>
      <w:r w:rsidRPr="00AD550D">
        <w:rPr>
          <w:rFonts w:ascii="Lucida Sans" w:hAnsi="Lucida Sans"/>
          <w:color w:val="ED7D31" w:themeColor="accent2"/>
          <w:sz w:val="28"/>
          <w:szCs w:val="28"/>
        </w:rPr>
        <w:t>4. l'équipes</w:t>
      </w:r>
    </w:p>
    <w:p w:rsidR="00721B33" w:rsidRDefault="00721B33">
      <w:pPr>
        <w:rPr>
          <w:rFonts w:cstheme="minorHAnsi"/>
        </w:rPr>
      </w:pPr>
      <w:r>
        <w:rPr>
          <w:rFonts w:cstheme="minorHAnsi"/>
        </w:rPr>
        <w:t xml:space="preserve">Au sein de l’espace jeunes nous sommes 2 animatrices permanentes en contrat cdd 35H00, Elodie </w:t>
      </w:r>
      <w:proofErr w:type="spellStart"/>
      <w:r>
        <w:rPr>
          <w:rFonts w:cstheme="minorHAnsi"/>
        </w:rPr>
        <w:t>Curbelié</w:t>
      </w:r>
      <w:proofErr w:type="spellEnd"/>
      <w:r>
        <w:rPr>
          <w:rFonts w:cstheme="minorHAnsi"/>
        </w:rPr>
        <w:t xml:space="preserve"> actif sur la structure depuis juillet 2018 et Mélanie Oger actif depuis Octobre 2019.</w:t>
      </w:r>
    </w:p>
    <w:p w:rsidR="00721B33" w:rsidRDefault="00721B33">
      <w:pPr>
        <w:rPr>
          <w:rFonts w:cstheme="minorHAnsi"/>
        </w:rPr>
      </w:pPr>
      <w:r>
        <w:rPr>
          <w:rFonts w:cstheme="minorHAnsi"/>
        </w:rPr>
        <w:t xml:space="preserve">Notre supérieur hiérarchique est Eva </w:t>
      </w:r>
      <w:proofErr w:type="spellStart"/>
      <w:r>
        <w:rPr>
          <w:rFonts w:cstheme="minorHAnsi"/>
        </w:rPr>
        <w:t>Chelepine</w:t>
      </w:r>
      <w:proofErr w:type="spellEnd"/>
      <w:r>
        <w:rPr>
          <w:rFonts w:cstheme="minorHAnsi"/>
        </w:rPr>
        <w:t xml:space="preserve">, coordinatrice de l’enfance et de la jeunesse. </w:t>
      </w:r>
    </w:p>
    <w:p w:rsidR="00721B33" w:rsidRPr="00721B33" w:rsidRDefault="00721B33">
      <w:pPr>
        <w:rPr>
          <w:rFonts w:cstheme="minorHAnsi"/>
        </w:rPr>
      </w:pPr>
    </w:p>
    <w:p w:rsidR="00721B33" w:rsidRPr="00E36737" w:rsidRDefault="00721B33" w:rsidP="00721B33">
      <w:pPr>
        <w:pStyle w:val="Paragraphedeliste"/>
        <w:numPr>
          <w:ilvl w:val="0"/>
          <w:numId w:val="17"/>
        </w:numPr>
        <w:jc w:val="center"/>
        <w:rPr>
          <w:rFonts w:ascii="Lucida Sans" w:hAnsi="Lucida Sans"/>
          <w:color w:val="FFC000" w:themeColor="accent4"/>
          <w:sz w:val="24"/>
          <w:szCs w:val="24"/>
        </w:rPr>
      </w:pPr>
      <w:r w:rsidRPr="00E36737">
        <w:rPr>
          <w:rFonts w:ascii="Lucida Sans" w:hAnsi="Lucida Sans"/>
          <w:color w:val="FFC000" w:themeColor="accent4"/>
          <w:sz w:val="24"/>
          <w:szCs w:val="24"/>
        </w:rPr>
        <w:t>Rôles et posture de chacun</w:t>
      </w:r>
    </w:p>
    <w:p w:rsidR="00721B33" w:rsidRPr="00721B33" w:rsidRDefault="00721B33" w:rsidP="00721B33">
      <w:pPr>
        <w:ind w:left="360"/>
        <w:rPr>
          <w:rFonts w:ascii="Lucida Sans" w:hAnsi="Lucida Sans"/>
          <w:color w:val="ED7D31" w:themeColor="accent2"/>
          <w:sz w:val="24"/>
          <w:szCs w:val="24"/>
        </w:rPr>
      </w:pPr>
    </w:p>
    <w:tbl>
      <w:tblPr>
        <w:tblStyle w:val="Grilledutableau"/>
        <w:tblW w:w="0" w:type="auto"/>
        <w:tblLook w:val="04A0" w:firstRow="1" w:lastRow="0" w:firstColumn="1" w:lastColumn="0" w:noHBand="0" w:noVBand="1"/>
      </w:tblPr>
      <w:tblGrid>
        <w:gridCol w:w="2962"/>
        <w:gridCol w:w="3837"/>
        <w:gridCol w:w="2263"/>
      </w:tblGrid>
      <w:tr w:rsidR="001F193F" w:rsidTr="00E36737">
        <w:trPr>
          <w:trHeight w:val="3566"/>
        </w:trPr>
        <w:tc>
          <w:tcPr>
            <w:tcW w:w="2962" w:type="dxa"/>
          </w:tcPr>
          <w:p w:rsidR="001F193F" w:rsidRDefault="001F193F">
            <w:pPr>
              <w:rPr>
                <w:rFonts w:ascii="Lucida Sans" w:hAnsi="Lucida Sans"/>
                <w:color w:val="ED7D31" w:themeColor="accent2"/>
                <w:sz w:val="28"/>
                <w:szCs w:val="28"/>
              </w:rPr>
            </w:pPr>
            <w:r>
              <w:rPr>
                <w:rFonts w:ascii="Lucida Sans" w:hAnsi="Lucida Sans"/>
                <w:color w:val="ED7D31" w:themeColor="accent2"/>
                <w:sz w:val="28"/>
                <w:szCs w:val="28"/>
              </w:rPr>
              <w:t>Animateurs</w:t>
            </w:r>
          </w:p>
          <w:p w:rsidR="001F193F" w:rsidRDefault="001F193F">
            <w:pPr>
              <w:rPr>
                <w:rFonts w:ascii="Lucida Sans" w:hAnsi="Lucida Sans"/>
                <w:color w:val="ED7D31" w:themeColor="accent2"/>
                <w:sz w:val="28"/>
                <w:szCs w:val="28"/>
              </w:rPr>
            </w:pPr>
          </w:p>
          <w:p w:rsidR="001F193F" w:rsidRDefault="001F193F">
            <w:pPr>
              <w:rPr>
                <w:rFonts w:cstheme="minorHAnsi"/>
              </w:rPr>
            </w:pPr>
            <w:r>
              <w:rPr>
                <w:rFonts w:cstheme="minorHAnsi"/>
              </w:rPr>
              <w:t xml:space="preserve">Mélanie Oger </w:t>
            </w:r>
          </w:p>
          <w:p w:rsidR="001F193F" w:rsidRDefault="001F193F">
            <w:pPr>
              <w:rPr>
                <w:rFonts w:cstheme="minorHAnsi"/>
              </w:rPr>
            </w:pPr>
          </w:p>
          <w:p w:rsidR="001F193F" w:rsidRPr="001F193F" w:rsidRDefault="001F193F">
            <w:pPr>
              <w:rPr>
                <w:rFonts w:cstheme="minorHAnsi"/>
              </w:rPr>
            </w:pPr>
            <w:r>
              <w:rPr>
                <w:rFonts w:cstheme="minorHAnsi"/>
              </w:rPr>
              <w:t xml:space="preserve">Elodie </w:t>
            </w:r>
            <w:proofErr w:type="spellStart"/>
            <w:r>
              <w:rPr>
                <w:rFonts w:cstheme="minorHAnsi"/>
              </w:rPr>
              <w:t>Curbelié</w:t>
            </w:r>
            <w:proofErr w:type="spellEnd"/>
            <w:r>
              <w:rPr>
                <w:rFonts w:cstheme="minorHAnsi"/>
              </w:rPr>
              <w:t xml:space="preserve"> </w:t>
            </w:r>
          </w:p>
        </w:tc>
        <w:tc>
          <w:tcPr>
            <w:tcW w:w="3837" w:type="dxa"/>
          </w:tcPr>
          <w:p w:rsidR="001F193F" w:rsidRDefault="001F193F">
            <w:pPr>
              <w:rPr>
                <w:rFonts w:ascii="Lucida Sans" w:hAnsi="Lucida Sans"/>
                <w:color w:val="ED7D31" w:themeColor="accent2"/>
                <w:sz w:val="28"/>
                <w:szCs w:val="28"/>
              </w:rPr>
            </w:pPr>
            <w:proofErr w:type="spellStart"/>
            <w:r>
              <w:rPr>
                <w:rFonts w:ascii="Lucida Sans" w:hAnsi="Lucida Sans"/>
                <w:color w:val="ED7D31" w:themeColor="accent2"/>
                <w:sz w:val="28"/>
                <w:szCs w:val="28"/>
              </w:rPr>
              <w:t>Roles</w:t>
            </w:r>
            <w:proofErr w:type="spellEnd"/>
            <w:r>
              <w:rPr>
                <w:rFonts w:ascii="Lucida Sans" w:hAnsi="Lucida Sans"/>
                <w:color w:val="ED7D31" w:themeColor="accent2"/>
                <w:sz w:val="28"/>
                <w:szCs w:val="28"/>
              </w:rPr>
              <w:t> :</w:t>
            </w:r>
          </w:p>
          <w:p w:rsidR="001F193F" w:rsidRDefault="001F193F">
            <w:pPr>
              <w:rPr>
                <w:rFonts w:ascii="Lucida Sans" w:hAnsi="Lucida Sans"/>
                <w:color w:val="ED7D31" w:themeColor="accent2"/>
                <w:sz w:val="28"/>
                <w:szCs w:val="28"/>
              </w:rPr>
            </w:pPr>
          </w:p>
          <w:p w:rsidR="00E36737" w:rsidRPr="00E36737" w:rsidRDefault="00E36737" w:rsidP="00E36737">
            <w:r w:rsidRPr="00E36737">
              <w:t>Assuré la sécurité physique, affectif et moral des jeunes.</w:t>
            </w:r>
          </w:p>
          <w:p w:rsidR="00E36737" w:rsidRPr="00E36737" w:rsidRDefault="00E36737" w:rsidP="00E36737"/>
          <w:p w:rsidR="00E36737" w:rsidRPr="00E36737" w:rsidRDefault="00E36737" w:rsidP="00E36737">
            <w:r w:rsidRPr="00E36737">
              <w:t xml:space="preserve">Animer des temps de loisirs </w:t>
            </w:r>
          </w:p>
          <w:p w:rsidR="00E36737" w:rsidRPr="00E36737" w:rsidRDefault="00E36737" w:rsidP="00E36737"/>
          <w:p w:rsidR="00E36737" w:rsidRPr="00E36737" w:rsidRDefault="00E36737" w:rsidP="00E36737">
            <w:r w:rsidRPr="00E36737">
              <w:t xml:space="preserve">Action de prévention (tabac, </w:t>
            </w:r>
            <w:proofErr w:type="spellStart"/>
            <w:r w:rsidRPr="00E36737">
              <w:t>alccol</w:t>
            </w:r>
            <w:proofErr w:type="spellEnd"/>
            <w:r w:rsidRPr="00E36737">
              <w:t xml:space="preserve">, </w:t>
            </w:r>
            <w:proofErr w:type="spellStart"/>
            <w:r w:rsidRPr="00E36737">
              <w:t>sex</w:t>
            </w:r>
            <w:proofErr w:type="spellEnd"/>
            <w:r w:rsidRPr="00E36737">
              <w:t>, harcèlement…)</w:t>
            </w:r>
          </w:p>
          <w:p w:rsidR="00E36737" w:rsidRPr="00E36737" w:rsidRDefault="00E36737" w:rsidP="00E36737">
            <w:pPr>
              <w:rPr>
                <w:rFonts w:ascii="Lucida Sans" w:hAnsi="Lucida Sans"/>
                <w:sz w:val="28"/>
                <w:szCs w:val="28"/>
              </w:rPr>
            </w:pPr>
          </w:p>
          <w:p w:rsidR="001F193F" w:rsidRPr="001F193F" w:rsidRDefault="00E36737">
            <w:pPr>
              <w:rPr>
                <w:rFonts w:ascii="Lucida Sans" w:hAnsi="Lucida Sans"/>
                <w:sz w:val="28"/>
                <w:szCs w:val="28"/>
              </w:rPr>
            </w:pPr>
            <w:r>
              <w:rPr>
                <w:rFonts w:ascii="Helvetica" w:hAnsi="Helvetica"/>
                <w:spacing w:val="2"/>
                <w:sz w:val="27"/>
                <w:szCs w:val="27"/>
                <w:shd w:val="clear" w:color="auto" w:fill="FFFFFF"/>
              </w:rPr>
              <w:t xml:space="preserve">Voir fiche de poste au bureau </w:t>
            </w:r>
          </w:p>
        </w:tc>
        <w:tc>
          <w:tcPr>
            <w:tcW w:w="2263" w:type="dxa"/>
          </w:tcPr>
          <w:p w:rsidR="001F193F" w:rsidRDefault="001F193F" w:rsidP="001F193F">
            <w:pPr>
              <w:rPr>
                <w:rFonts w:ascii="Lucida Sans" w:hAnsi="Lucida Sans"/>
                <w:color w:val="ED7D31" w:themeColor="accent2"/>
                <w:sz w:val="28"/>
                <w:szCs w:val="28"/>
              </w:rPr>
            </w:pPr>
            <w:r>
              <w:rPr>
                <w:rFonts w:ascii="Lucida Sans" w:hAnsi="Lucida Sans"/>
                <w:color w:val="ED7D31" w:themeColor="accent2"/>
                <w:sz w:val="28"/>
                <w:szCs w:val="28"/>
              </w:rPr>
              <w:t>Postures</w:t>
            </w:r>
          </w:p>
          <w:p w:rsidR="001F193F" w:rsidRDefault="001F193F" w:rsidP="001F193F">
            <w:pPr>
              <w:rPr>
                <w:rFonts w:ascii="Lucida Sans" w:hAnsi="Lucida Sans"/>
                <w:color w:val="ED7D31" w:themeColor="accent2"/>
                <w:sz w:val="28"/>
                <w:szCs w:val="28"/>
              </w:rPr>
            </w:pPr>
          </w:p>
          <w:p w:rsidR="001F193F" w:rsidRPr="00E36737" w:rsidRDefault="00E36737" w:rsidP="001F193F">
            <w:r w:rsidRPr="00E36737">
              <w:t>Bienveillante</w:t>
            </w:r>
          </w:p>
          <w:p w:rsidR="00E36737" w:rsidRPr="00E36737" w:rsidRDefault="00E36737" w:rsidP="001F193F"/>
          <w:p w:rsidR="00E36737" w:rsidRDefault="00E36737" w:rsidP="001F193F">
            <w:r w:rsidRPr="00E36737">
              <w:t>Ecoute Active</w:t>
            </w:r>
            <w:r>
              <w:t xml:space="preserve"> </w:t>
            </w:r>
          </w:p>
          <w:p w:rsidR="00E36737" w:rsidRDefault="00E36737" w:rsidP="001F193F"/>
          <w:p w:rsidR="00E36737" w:rsidRPr="00E36737" w:rsidRDefault="00E36737" w:rsidP="001F193F">
            <w:r>
              <w:t>Personnes ressource</w:t>
            </w:r>
          </w:p>
          <w:p w:rsidR="001F193F" w:rsidRDefault="001F193F" w:rsidP="001F193F">
            <w:pPr>
              <w:rPr>
                <w:rFonts w:ascii="Lucida Sans" w:hAnsi="Lucida Sans"/>
                <w:color w:val="ED7D31" w:themeColor="accent2"/>
                <w:sz w:val="28"/>
                <w:szCs w:val="28"/>
              </w:rPr>
            </w:pPr>
          </w:p>
          <w:p w:rsidR="001F193F" w:rsidRPr="00E36737" w:rsidRDefault="001F193F" w:rsidP="001F193F">
            <w:pPr>
              <w:rPr>
                <w:rFonts w:ascii="Lucida Sans" w:hAnsi="Lucida Sans"/>
                <w:sz w:val="28"/>
                <w:szCs w:val="28"/>
              </w:rPr>
            </w:pPr>
          </w:p>
          <w:p w:rsidR="001F193F" w:rsidRDefault="001F193F" w:rsidP="001F193F">
            <w:pPr>
              <w:rPr>
                <w:rFonts w:ascii="Lucida Sans" w:hAnsi="Lucida Sans"/>
                <w:color w:val="ED7D31" w:themeColor="accent2"/>
                <w:sz w:val="28"/>
                <w:szCs w:val="28"/>
              </w:rPr>
            </w:pPr>
          </w:p>
        </w:tc>
      </w:tr>
      <w:tr w:rsidR="001F193F" w:rsidTr="00E36737">
        <w:tc>
          <w:tcPr>
            <w:tcW w:w="2962" w:type="dxa"/>
          </w:tcPr>
          <w:p w:rsidR="001F193F" w:rsidRDefault="001F193F">
            <w:pPr>
              <w:rPr>
                <w:rFonts w:ascii="Lucida Sans" w:hAnsi="Lucida Sans"/>
                <w:color w:val="ED7D31" w:themeColor="accent2"/>
                <w:sz w:val="28"/>
                <w:szCs w:val="28"/>
              </w:rPr>
            </w:pPr>
            <w:r>
              <w:rPr>
                <w:rFonts w:ascii="Lucida Sans" w:hAnsi="Lucida Sans"/>
                <w:color w:val="ED7D31" w:themeColor="accent2"/>
                <w:sz w:val="28"/>
                <w:szCs w:val="28"/>
              </w:rPr>
              <w:t>Coordinatrice</w:t>
            </w:r>
          </w:p>
          <w:p w:rsidR="001F193F" w:rsidRDefault="001F193F">
            <w:pPr>
              <w:rPr>
                <w:rFonts w:ascii="Lucida Sans" w:hAnsi="Lucida Sans"/>
                <w:color w:val="ED7D31" w:themeColor="accent2"/>
                <w:sz w:val="28"/>
                <w:szCs w:val="28"/>
              </w:rPr>
            </w:pPr>
          </w:p>
          <w:p w:rsidR="001F193F" w:rsidRPr="001F193F" w:rsidRDefault="001F193F">
            <w:pPr>
              <w:rPr>
                <w:rFonts w:cstheme="minorHAnsi"/>
              </w:rPr>
            </w:pPr>
            <w:r>
              <w:rPr>
                <w:rFonts w:cstheme="minorHAnsi"/>
              </w:rPr>
              <w:t xml:space="preserve">Eva </w:t>
            </w:r>
            <w:proofErr w:type="spellStart"/>
            <w:r>
              <w:rPr>
                <w:rFonts w:cstheme="minorHAnsi"/>
              </w:rPr>
              <w:t>Chelepine</w:t>
            </w:r>
            <w:proofErr w:type="spellEnd"/>
            <w:r>
              <w:rPr>
                <w:rFonts w:cstheme="minorHAnsi"/>
              </w:rPr>
              <w:t xml:space="preserve"> </w:t>
            </w:r>
          </w:p>
        </w:tc>
        <w:tc>
          <w:tcPr>
            <w:tcW w:w="3837" w:type="dxa"/>
          </w:tcPr>
          <w:p w:rsidR="001F193F" w:rsidRDefault="00E36737">
            <w:pPr>
              <w:rPr>
                <w:rFonts w:ascii="Lucida Sans" w:hAnsi="Lucida Sans"/>
                <w:color w:val="ED7D31" w:themeColor="accent2"/>
                <w:sz w:val="28"/>
                <w:szCs w:val="28"/>
              </w:rPr>
            </w:pPr>
            <w:r>
              <w:rPr>
                <w:rFonts w:ascii="Lucida Sans" w:hAnsi="Lucida Sans"/>
                <w:color w:val="ED7D31" w:themeColor="accent2"/>
                <w:sz w:val="28"/>
                <w:szCs w:val="28"/>
              </w:rPr>
              <w:t>Rôles</w:t>
            </w:r>
            <w:r w:rsidR="001F193F">
              <w:rPr>
                <w:rFonts w:ascii="Lucida Sans" w:hAnsi="Lucida Sans"/>
                <w:color w:val="ED7D31" w:themeColor="accent2"/>
                <w:sz w:val="28"/>
                <w:szCs w:val="28"/>
              </w:rPr>
              <w:t> :</w:t>
            </w:r>
          </w:p>
        </w:tc>
        <w:tc>
          <w:tcPr>
            <w:tcW w:w="2263" w:type="dxa"/>
          </w:tcPr>
          <w:p w:rsidR="001F193F" w:rsidRDefault="001F193F">
            <w:pPr>
              <w:rPr>
                <w:rFonts w:ascii="Lucida Sans" w:hAnsi="Lucida Sans"/>
                <w:color w:val="ED7D31" w:themeColor="accent2"/>
                <w:sz w:val="28"/>
                <w:szCs w:val="28"/>
              </w:rPr>
            </w:pPr>
            <w:r>
              <w:rPr>
                <w:rFonts w:ascii="Lucida Sans" w:hAnsi="Lucida Sans"/>
                <w:color w:val="ED7D31" w:themeColor="accent2"/>
                <w:sz w:val="28"/>
                <w:szCs w:val="28"/>
              </w:rPr>
              <w:t>Postures </w:t>
            </w:r>
          </w:p>
          <w:p w:rsidR="001F193F" w:rsidRDefault="001F193F">
            <w:pPr>
              <w:rPr>
                <w:rFonts w:ascii="Lucida Sans" w:hAnsi="Lucida Sans"/>
                <w:color w:val="ED7D31" w:themeColor="accent2"/>
                <w:sz w:val="28"/>
                <w:szCs w:val="28"/>
              </w:rPr>
            </w:pPr>
          </w:p>
          <w:p w:rsidR="00E36737" w:rsidRPr="00E36737" w:rsidRDefault="00E36737" w:rsidP="00E36737">
            <w:r w:rsidRPr="00E36737">
              <w:t>Bienveillante</w:t>
            </w:r>
          </w:p>
          <w:p w:rsidR="00E36737" w:rsidRPr="00E36737" w:rsidRDefault="00E36737" w:rsidP="00E36737"/>
          <w:p w:rsidR="00E36737" w:rsidRDefault="00E36737" w:rsidP="00E36737">
            <w:r w:rsidRPr="00E36737">
              <w:t>Ecoute Active</w:t>
            </w:r>
            <w:r>
              <w:t xml:space="preserve"> </w:t>
            </w:r>
          </w:p>
          <w:p w:rsidR="00E36737" w:rsidRDefault="00E36737" w:rsidP="00E36737"/>
          <w:p w:rsidR="001F193F" w:rsidRPr="00E36737" w:rsidRDefault="00E36737">
            <w:r>
              <w:t>Personnes ressource</w:t>
            </w:r>
          </w:p>
          <w:p w:rsidR="001F193F" w:rsidRDefault="001F193F">
            <w:pPr>
              <w:rPr>
                <w:rFonts w:ascii="Lucida Sans" w:hAnsi="Lucida Sans"/>
                <w:color w:val="ED7D31" w:themeColor="accent2"/>
                <w:sz w:val="28"/>
                <w:szCs w:val="28"/>
              </w:rPr>
            </w:pPr>
          </w:p>
        </w:tc>
      </w:tr>
    </w:tbl>
    <w:p w:rsidR="00AD550D" w:rsidRDefault="00AD550D">
      <w:pPr>
        <w:rPr>
          <w:rFonts w:ascii="Lucida Sans" w:hAnsi="Lucida Sans"/>
          <w:color w:val="ED7D31" w:themeColor="accent2"/>
          <w:sz w:val="28"/>
          <w:szCs w:val="28"/>
        </w:rPr>
      </w:pPr>
    </w:p>
    <w:p w:rsidR="00E36737" w:rsidRPr="00E36737" w:rsidRDefault="00E36737" w:rsidP="00E36737">
      <w:pPr>
        <w:pStyle w:val="TM2"/>
        <w:jc w:val="center"/>
        <w:rPr>
          <w:color w:val="FFC000" w:themeColor="accent4"/>
          <w:sz w:val="24"/>
          <w:szCs w:val="24"/>
        </w:rPr>
      </w:pPr>
      <w:r w:rsidRPr="00E36737">
        <w:rPr>
          <w:color w:val="FFC000" w:themeColor="accent4"/>
          <w:sz w:val="24"/>
          <w:szCs w:val="24"/>
        </w:rPr>
        <w:t>B. Temps de travail et repos</w:t>
      </w:r>
    </w:p>
    <w:p w:rsidR="00E36737" w:rsidRDefault="00E36737" w:rsidP="00E36737">
      <w:pPr>
        <w:pStyle w:val="TM3"/>
        <w:rPr>
          <w:color w:val="FFC000" w:themeColor="accent4"/>
          <w:sz w:val="24"/>
          <w:szCs w:val="24"/>
        </w:rPr>
      </w:pPr>
      <w:r w:rsidRPr="00E36737">
        <w:rPr>
          <w:color w:val="FFC000" w:themeColor="accent4"/>
          <w:sz w:val="24"/>
          <w:szCs w:val="24"/>
        </w:rPr>
        <w:t>B.1. Annualisation</w:t>
      </w:r>
    </w:p>
    <w:p w:rsidR="00E36737" w:rsidRPr="00E36737" w:rsidRDefault="00E36737" w:rsidP="00E36737">
      <w:pPr>
        <w:pStyle w:val="TM3"/>
        <w:rPr>
          <w:color w:val="FFC000" w:themeColor="accent4"/>
          <w:sz w:val="24"/>
          <w:szCs w:val="24"/>
        </w:rPr>
      </w:pPr>
    </w:p>
    <w:p w:rsidR="00E36737" w:rsidRDefault="00E36737" w:rsidP="00E36737">
      <w:pPr>
        <w:pStyle w:val="TM3"/>
        <w:rPr>
          <w:color w:val="FFC000" w:themeColor="accent4"/>
          <w:sz w:val="24"/>
          <w:szCs w:val="24"/>
        </w:rPr>
      </w:pPr>
      <w:r w:rsidRPr="00E36737">
        <w:rPr>
          <w:color w:val="FFC000" w:themeColor="accent4"/>
          <w:sz w:val="24"/>
          <w:szCs w:val="24"/>
        </w:rPr>
        <w:t>B 2. Repos hebdomadaire</w:t>
      </w:r>
    </w:p>
    <w:p w:rsidR="00E36737" w:rsidRPr="00E36737" w:rsidRDefault="00E36737" w:rsidP="00E36737">
      <w:pPr>
        <w:pStyle w:val="TM3"/>
        <w:rPr>
          <w:color w:val="FFC000" w:themeColor="accent4"/>
          <w:sz w:val="24"/>
          <w:szCs w:val="24"/>
        </w:rPr>
      </w:pPr>
    </w:p>
    <w:p w:rsidR="00E36737" w:rsidRDefault="00E36737" w:rsidP="00E36737">
      <w:pPr>
        <w:pStyle w:val="TM3"/>
        <w:rPr>
          <w:color w:val="FFC000" w:themeColor="accent4"/>
          <w:sz w:val="24"/>
          <w:szCs w:val="24"/>
        </w:rPr>
      </w:pPr>
      <w:r w:rsidRPr="00E36737">
        <w:rPr>
          <w:color w:val="FFC000" w:themeColor="accent4"/>
          <w:sz w:val="24"/>
          <w:szCs w:val="24"/>
        </w:rPr>
        <w:t>B 3. Forfait Séjours</w:t>
      </w:r>
    </w:p>
    <w:p w:rsidR="00E36737" w:rsidRDefault="00E36737" w:rsidP="00E36737">
      <w:pPr>
        <w:pStyle w:val="TM3"/>
        <w:rPr>
          <w:color w:val="FFC000" w:themeColor="accent4"/>
          <w:sz w:val="24"/>
          <w:szCs w:val="24"/>
        </w:rPr>
      </w:pPr>
    </w:p>
    <w:p w:rsidR="00A82537" w:rsidRDefault="00A82537" w:rsidP="00E36737">
      <w:pPr>
        <w:pStyle w:val="TM3"/>
        <w:rPr>
          <w:color w:val="FFC000" w:themeColor="accent4"/>
          <w:sz w:val="24"/>
          <w:szCs w:val="24"/>
        </w:rPr>
      </w:pPr>
    </w:p>
    <w:p w:rsidR="00A82537" w:rsidRPr="00E36737" w:rsidRDefault="00A82537" w:rsidP="00E36737">
      <w:pPr>
        <w:pStyle w:val="TM3"/>
        <w:rPr>
          <w:color w:val="FFC000" w:themeColor="accent4"/>
          <w:sz w:val="24"/>
          <w:szCs w:val="24"/>
        </w:rPr>
      </w:pPr>
    </w:p>
    <w:p w:rsidR="00E36737" w:rsidRDefault="00E36737" w:rsidP="00A82537">
      <w:pPr>
        <w:pStyle w:val="TM2"/>
        <w:numPr>
          <w:ilvl w:val="0"/>
          <w:numId w:val="17"/>
        </w:numPr>
        <w:jc w:val="center"/>
        <w:rPr>
          <w:color w:val="FFC000" w:themeColor="accent4"/>
          <w:sz w:val="24"/>
          <w:szCs w:val="24"/>
        </w:rPr>
      </w:pPr>
      <w:r w:rsidRPr="00E36737">
        <w:rPr>
          <w:color w:val="FFC000" w:themeColor="accent4"/>
          <w:sz w:val="24"/>
          <w:szCs w:val="24"/>
        </w:rPr>
        <w:t>Recrutement du personnel vacataire</w:t>
      </w:r>
    </w:p>
    <w:p w:rsidR="00A82537" w:rsidRPr="00A82537" w:rsidRDefault="00A82537" w:rsidP="00050062">
      <w:pPr>
        <w:pStyle w:val="TM2"/>
        <w:ind w:left="720"/>
        <w:jc w:val="both"/>
        <w:rPr>
          <w:rFonts w:asciiTheme="minorHAnsi" w:hAnsiTheme="minorHAnsi"/>
        </w:rPr>
      </w:pPr>
      <w:r w:rsidRPr="00A82537">
        <w:rPr>
          <w:rFonts w:asciiTheme="minorHAnsi" w:hAnsiTheme="minorHAnsi"/>
        </w:rPr>
        <w:t xml:space="preserve">Pour tous les séjours organisés nous recrutons des animateurs vacataires en contrat CEE. </w:t>
      </w:r>
    </w:p>
    <w:p w:rsidR="00A82537" w:rsidRDefault="00A82537" w:rsidP="00050062">
      <w:pPr>
        <w:pStyle w:val="TM2"/>
        <w:ind w:left="720"/>
        <w:jc w:val="both"/>
        <w:rPr>
          <w:rFonts w:asciiTheme="minorHAnsi" w:hAnsiTheme="minorHAnsi"/>
        </w:rPr>
      </w:pPr>
      <w:r w:rsidRPr="00A82537">
        <w:rPr>
          <w:rFonts w:asciiTheme="minorHAnsi" w:hAnsiTheme="minorHAnsi"/>
        </w:rPr>
        <w:t>Pour la diffusion de nos annonces nous utilisons nos réseaux personnels ainsi que des sites internet comme « </w:t>
      </w:r>
      <w:proofErr w:type="spellStart"/>
      <w:r w:rsidRPr="00A82537">
        <w:rPr>
          <w:rFonts w:asciiTheme="minorHAnsi" w:hAnsiTheme="minorHAnsi"/>
        </w:rPr>
        <w:t>planet’anim</w:t>
      </w:r>
      <w:proofErr w:type="spellEnd"/>
      <w:r w:rsidRPr="00A82537">
        <w:rPr>
          <w:rFonts w:asciiTheme="minorHAnsi" w:hAnsiTheme="minorHAnsi"/>
        </w:rPr>
        <w:t> ».</w:t>
      </w:r>
    </w:p>
    <w:p w:rsidR="00A82537" w:rsidRPr="00A82537" w:rsidRDefault="00A82537" w:rsidP="00A82537">
      <w:pPr>
        <w:pStyle w:val="TM2"/>
        <w:ind w:left="720"/>
        <w:rPr>
          <w:rFonts w:asciiTheme="minorHAnsi" w:hAnsiTheme="minorHAnsi"/>
        </w:rPr>
      </w:pPr>
    </w:p>
    <w:p w:rsidR="00A82537" w:rsidRPr="00A82537" w:rsidRDefault="00E36737" w:rsidP="00A82537">
      <w:pPr>
        <w:pStyle w:val="TM2"/>
        <w:numPr>
          <w:ilvl w:val="0"/>
          <w:numId w:val="17"/>
        </w:numPr>
        <w:jc w:val="center"/>
        <w:rPr>
          <w:color w:val="FFC000" w:themeColor="accent4"/>
          <w:sz w:val="24"/>
          <w:szCs w:val="24"/>
        </w:rPr>
      </w:pPr>
      <w:r w:rsidRPr="00E36737">
        <w:rPr>
          <w:color w:val="FFC000" w:themeColor="accent4"/>
          <w:sz w:val="24"/>
          <w:szCs w:val="24"/>
        </w:rPr>
        <w:t>Réunions d'équipe</w:t>
      </w:r>
    </w:p>
    <w:p w:rsidR="00A82537" w:rsidRDefault="00A82537" w:rsidP="00050062">
      <w:pPr>
        <w:pStyle w:val="TM2"/>
        <w:ind w:left="720"/>
        <w:jc w:val="both"/>
        <w:rPr>
          <w:rFonts w:asciiTheme="minorHAnsi" w:hAnsiTheme="minorHAnsi"/>
        </w:rPr>
      </w:pPr>
      <w:r>
        <w:rPr>
          <w:rFonts w:asciiTheme="minorHAnsi" w:hAnsiTheme="minorHAnsi"/>
        </w:rPr>
        <w:t xml:space="preserve">Nous avons une réunion d’une 1h avec notre coordinatrice tous les mardis. Cela nous permet de faire le point sur des situations parfois </w:t>
      </w:r>
      <w:r w:rsidR="00050062">
        <w:rPr>
          <w:rFonts w:asciiTheme="minorHAnsi" w:hAnsiTheme="minorHAnsi"/>
        </w:rPr>
        <w:t xml:space="preserve">compliquées ainsi que </w:t>
      </w:r>
      <w:r>
        <w:rPr>
          <w:rFonts w:asciiTheme="minorHAnsi" w:hAnsiTheme="minorHAnsi"/>
        </w:rPr>
        <w:t>d’éc</w:t>
      </w:r>
      <w:r w:rsidR="00050062">
        <w:rPr>
          <w:rFonts w:asciiTheme="minorHAnsi" w:hAnsiTheme="minorHAnsi"/>
        </w:rPr>
        <w:t>hanger sur les projets à venir.</w:t>
      </w:r>
    </w:p>
    <w:p w:rsidR="00050062" w:rsidRDefault="00050062" w:rsidP="00050062">
      <w:pPr>
        <w:pStyle w:val="TM2"/>
        <w:ind w:left="720"/>
        <w:jc w:val="both"/>
        <w:rPr>
          <w:rFonts w:asciiTheme="minorHAnsi" w:hAnsiTheme="minorHAnsi"/>
        </w:rPr>
      </w:pPr>
      <w:r>
        <w:rPr>
          <w:rFonts w:asciiTheme="minorHAnsi" w:hAnsiTheme="minorHAnsi"/>
        </w:rPr>
        <w:t xml:space="preserve">Lors de nos séjours, nous organisons tous les soirs une réunion avec les animateurs vacataires. </w:t>
      </w:r>
    </w:p>
    <w:p w:rsidR="00050062" w:rsidRPr="00A82537" w:rsidRDefault="00050062" w:rsidP="00050062">
      <w:pPr>
        <w:pStyle w:val="TM2"/>
        <w:ind w:left="720"/>
        <w:jc w:val="both"/>
        <w:rPr>
          <w:rFonts w:asciiTheme="minorHAnsi" w:hAnsiTheme="minorHAnsi"/>
        </w:rPr>
      </w:pPr>
      <w:r>
        <w:rPr>
          <w:rFonts w:asciiTheme="minorHAnsi" w:hAnsiTheme="minorHAnsi"/>
        </w:rPr>
        <w:t xml:space="preserve">De plus une fois tous les trois mois nous avons une réunion de 2h avec les directrices des ALSH, Noémie et </w:t>
      </w:r>
      <w:proofErr w:type="spellStart"/>
      <w:r>
        <w:rPr>
          <w:rFonts w:asciiTheme="minorHAnsi" w:hAnsiTheme="minorHAnsi"/>
        </w:rPr>
        <w:t>Rabbia</w:t>
      </w:r>
      <w:proofErr w:type="spellEnd"/>
      <w:r>
        <w:rPr>
          <w:rFonts w:asciiTheme="minorHAnsi" w:hAnsiTheme="minorHAnsi"/>
        </w:rPr>
        <w:t xml:space="preserve">. Celle-ci nous permet de crée un lien entre les différentes tranche d’âge, de crée des projets en commun, et de travailler sur les semaines passerelle. </w:t>
      </w:r>
    </w:p>
    <w:p w:rsidR="00AD550D" w:rsidRDefault="00AD550D">
      <w:pPr>
        <w:rPr>
          <w:rFonts w:ascii="Lucida Sans" w:hAnsi="Lucida Sans"/>
          <w:sz w:val="28"/>
          <w:szCs w:val="28"/>
        </w:rPr>
      </w:pPr>
    </w:p>
    <w:p w:rsidR="00050062" w:rsidRDefault="00050062" w:rsidP="00050062">
      <w:pPr>
        <w:pStyle w:val="TM2"/>
        <w:rPr>
          <w:color w:val="ED7D31" w:themeColor="accent2"/>
          <w:sz w:val="28"/>
          <w:szCs w:val="28"/>
        </w:rPr>
      </w:pPr>
      <w:r w:rsidRPr="00050062">
        <w:rPr>
          <w:color w:val="ED7D31" w:themeColor="accent2"/>
          <w:sz w:val="28"/>
          <w:szCs w:val="28"/>
        </w:rPr>
        <w:t>5. Nos orientation</w:t>
      </w:r>
      <w:r>
        <w:rPr>
          <w:color w:val="ED7D31" w:themeColor="accent2"/>
          <w:sz w:val="28"/>
          <w:szCs w:val="28"/>
        </w:rPr>
        <w:t>s</w:t>
      </w:r>
      <w:r w:rsidRPr="00050062">
        <w:rPr>
          <w:color w:val="ED7D31" w:themeColor="accent2"/>
          <w:sz w:val="28"/>
          <w:szCs w:val="28"/>
        </w:rPr>
        <w:t xml:space="preserve"> pédagogique </w:t>
      </w:r>
    </w:p>
    <w:p w:rsidR="00050062" w:rsidRPr="00050062" w:rsidRDefault="00050062" w:rsidP="00050062">
      <w:pPr>
        <w:pStyle w:val="TM2"/>
        <w:rPr>
          <w:rFonts w:asciiTheme="minorHAnsi" w:hAnsiTheme="minorHAnsi"/>
        </w:rPr>
      </w:pPr>
    </w:p>
    <w:p w:rsidR="00050062" w:rsidRPr="006D4BDC" w:rsidRDefault="00050062" w:rsidP="00CE4F7F">
      <w:pPr>
        <w:pStyle w:val="TM2"/>
        <w:jc w:val="center"/>
        <w:rPr>
          <w:color w:val="FFC000"/>
          <w:sz w:val="24"/>
          <w:szCs w:val="24"/>
        </w:rPr>
      </w:pPr>
      <w:r w:rsidRPr="006D4BDC">
        <w:rPr>
          <w:color w:val="FFC000"/>
          <w:sz w:val="24"/>
          <w:szCs w:val="24"/>
        </w:rPr>
        <w:t>A Favoriser la participation des jeunes à la vie de la structure</w:t>
      </w:r>
    </w:p>
    <w:p w:rsidR="00294030" w:rsidRPr="00294030" w:rsidRDefault="00294030" w:rsidP="00294030">
      <w:pPr>
        <w:pStyle w:val="TM2"/>
        <w:rPr>
          <w:rFonts w:asciiTheme="minorHAnsi" w:hAnsiTheme="minorHAnsi" w:cstheme="minorHAnsi"/>
          <w:color w:val="FFC000"/>
        </w:rPr>
      </w:pPr>
    </w:p>
    <w:p w:rsidR="00CE4F7F" w:rsidRPr="00CE4F7F" w:rsidRDefault="00CE4F7F" w:rsidP="00CE4F7F">
      <w:pPr>
        <w:pStyle w:val="TM2"/>
        <w:ind w:left="0"/>
        <w:rPr>
          <w:rFonts w:asciiTheme="minorHAnsi" w:hAnsiTheme="minorHAnsi"/>
        </w:rPr>
      </w:pPr>
    </w:p>
    <w:p w:rsidR="00CE4F7F" w:rsidRDefault="00CE4F7F" w:rsidP="00CE4F7F">
      <w:pPr>
        <w:pStyle w:val="TM2"/>
        <w:jc w:val="center"/>
        <w:rPr>
          <w:color w:val="FFC000"/>
          <w:sz w:val="20"/>
          <w:szCs w:val="20"/>
        </w:rPr>
      </w:pPr>
    </w:p>
    <w:p w:rsidR="00CE4F7F" w:rsidRDefault="00CE4F7F" w:rsidP="00CE4F7F">
      <w:pPr>
        <w:pStyle w:val="TM2"/>
        <w:jc w:val="center"/>
        <w:rPr>
          <w:sz w:val="20"/>
          <w:szCs w:val="20"/>
        </w:rPr>
      </w:pPr>
    </w:p>
    <w:p w:rsidR="00050062" w:rsidRPr="006D4BDC" w:rsidRDefault="00050062" w:rsidP="00CE4F7F">
      <w:pPr>
        <w:pStyle w:val="TM2"/>
        <w:jc w:val="center"/>
        <w:rPr>
          <w:color w:val="FFC000" w:themeColor="accent4"/>
          <w:sz w:val="24"/>
          <w:szCs w:val="24"/>
        </w:rPr>
      </w:pPr>
      <w:r w:rsidRPr="006D4BDC">
        <w:rPr>
          <w:color w:val="FFC000" w:themeColor="accent4"/>
          <w:sz w:val="24"/>
          <w:szCs w:val="24"/>
        </w:rPr>
        <w:t>B Développer l’esprit critique et une ouverture d’esprit du jeunes</w:t>
      </w:r>
    </w:p>
    <w:p w:rsidR="006D4BDC" w:rsidRDefault="006D4BDC" w:rsidP="00CE4F7F">
      <w:pPr>
        <w:pStyle w:val="TM2"/>
        <w:jc w:val="center"/>
        <w:rPr>
          <w:color w:val="FFC000" w:themeColor="accent4"/>
          <w:sz w:val="20"/>
          <w:szCs w:val="20"/>
        </w:rPr>
      </w:pPr>
    </w:p>
    <w:p w:rsidR="00294030" w:rsidRDefault="00294030" w:rsidP="00294030">
      <w:pPr>
        <w:pStyle w:val="TM2"/>
        <w:rPr>
          <w:sz w:val="20"/>
          <w:szCs w:val="20"/>
        </w:rPr>
      </w:pPr>
      <w:r w:rsidRPr="00294030">
        <w:rPr>
          <w:sz w:val="20"/>
          <w:szCs w:val="20"/>
        </w:rPr>
        <w:t>« </w:t>
      </w:r>
      <w:r>
        <w:rPr>
          <w:sz w:val="20"/>
          <w:szCs w:val="20"/>
        </w:rPr>
        <w:t>V</w:t>
      </w:r>
      <w:r w:rsidRPr="00294030">
        <w:rPr>
          <w:sz w:val="20"/>
          <w:szCs w:val="20"/>
        </w:rPr>
        <w:t>oyager c’</w:t>
      </w:r>
      <w:r w:rsidR="006D4BDC">
        <w:rPr>
          <w:sz w:val="20"/>
          <w:szCs w:val="20"/>
        </w:rPr>
        <w:t>est aller de soi à</w:t>
      </w:r>
      <w:r w:rsidRPr="00294030">
        <w:rPr>
          <w:sz w:val="20"/>
          <w:szCs w:val="20"/>
        </w:rPr>
        <w:t xml:space="preserve"> soi en passant par les autres »</w:t>
      </w:r>
      <w:r w:rsidR="006D4BDC">
        <w:rPr>
          <w:sz w:val="20"/>
          <w:szCs w:val="20"/>
        </w:rPr>
        <w:t xml:space="preserve"> proverbe touareg.</w:t>
      </w:r>
    </w:p>
    <w:p w:rsidR="006D4BDC" w:rsidRDefault="006D4BDC" w:rsidP="00AF42E3">
      <w:pPr>
        <w:pStyle w:val="TM2"/>
        <w:jc w:val="both"/>
        <w:rPr>
          <w:sz w:val="20"/>
          <w:szCs w:val="20"/>
        </w:rPr>
      </w:pPr>
      <w:r>
        <w:rPr>
          <w:sz w:val="20"/>
          <w:szCs w:val="20"/>
        </w:rPr>
        <w:t xml:space="preserve">Favoriser l’éveil culturel des jeunes est là une priorité pour nous. La notion d’esprit critique est </w:t>
      </w:r>
      <w:r w:rsidR="00AF42E3">
        <w:rPr>
          <w:sz w:val="20"/>
          <w:szCs w:val="20"/>
        </w:rPr>
        <w:t>présente</w:t>
      </w:r>
      <w:r>
        <w:rPr>
          <w:sz w:val="20"/>
          <w:szCs w:val="20"/>
        </w:rPr>
        <w:t xml:space="preserve"> dans</w:t>
      </w:r>
      <w:r w:rsidR="00AF42E3">
        <w:rPr>
          <w:sz w:val="20"/>
          <w:szCs w:val="20"/>
        </w:rPr>
        <w:t xml:space="preserve"> de nombreux</w:t>
      </w:r>
      <w:r>
        <w:rPr>
          <w:sz w:val="20"/>
          <w:szCs w:val="20"/>
        </w:rPr>
        <w:t xml:space="preserve"> programmes scolaires, mais les jeunes met-ils les bons mots, les bonnes notions derrière se terme ? On sait que l’adolescent est en cours de développement</w:t>
      </w:r>
      <w:r w:rsidR="00AF42E3">
        <w:rPr>
          <w:sz w:val="20"/>
          <w:szCs w:val="20"/>
        </w:rPr>
        <w:t xml:space="preserve"> physique,</w:t>
      </w:r>
      <w:r>
        <w:rPr>
          <w:sz w:val="20"/>
          <w:szCs w:val="20"/>
        </w:rPr>
        <w:t xml:space="preserve"> neuronal, </w:t>
      </w:r>
      <w:r w:rsidR="00AF42E3">
        <w:rPr>
          <w:sz w:val="20"/>
          <w:szCs w:val="20"/>
        </w:rPr>
        <w:t xml:space="preserve">et </w:t>
      </w:r>
      <w:r>
        <w:rPr>
          <w:sz w:val="20"/>
          <w:szCs w:val="20"/>
        </w:rPr>
        <w:t>hormonal</w:t>
      </w:r>
      <w:r w:rsidR="00AF42E3">
        <w:rPr>
          <w:sz w:val="20"/>
          <w:szCs w:val="20"/>
        </w:rPr>
        <w:t xml:space="preserve">. C’est pourquoi ils n’ont pas toutes les réponses à leurs nombreuses questions. </w:t>
      </w:r>
    </w:p>
    <w:p w:rsidR="00AF309D" w:rsidRDefault="00AF42E3" w:rsidP="00AF309D">
      <w:pPr>
        <w:pStyle w:val="TM2"/>
        <w:jc w:val="both"/>
        <w:rPr>
          <w:sz w:val="20"/>
          <w:szCs w:val="20"/>
        </w:rPr>
      </w:pPr>
      <w:r>
        <w:rPr>
          <w:sz w:val="20"/>
          <w:szCs w:val="20"/>
        </w:rPr>
        <w:t>L’éveil de la curiosité est indispensable mais parfois difficile. L’habitude de chercher à s’informer est déjà un premier pas vers l’autonomie intellectuelle, or avec</w:t>
      </w:r>
      <w:r w:rsidR="00AF309D">
        <w:rPr>
          <w:sz w:val="20"/>
          <w:szCs w:val="20"/>
        </w:rPr>
        <w:t xml:space="preserve"> les nombreuses données sur le net</w:t>
      </w:r>
      <w:r>
        <w:rPr>
          <w:sz w:val="20"/>
          <w:szCs w:val="20"/>
        </w:rPr>
        <w:t xml:space="preserve"> les jeunes ont du mal à aller chercher la bonne information. </w:t>
      </w:r>
    </w:p>
    <w:p w:rsidR="00AF42E3" w:rsidRDefault="00AF309D" w:rsidP="00AF309D">
      <w:pPr>
        <w:pStyle w:val="TM2"/>
        <w:jc w:val="both"/>
        <w:rPr>
          <w:sz w:val="20"/>
          <w:szCs w:val="20"/>
        </w:rPr>
      </w:pPr>
      <w:r>
        <w:rPr>
          <w:sz w:val="20"/>
          <w:szCs w:val="20"/>
        </w:rPr>
        <w:t>C’est pourquoi nous mettons l’accès sur l’esprit critique du jeune, il est important que le jeunes puissent avoir son propre raisonnement, sa propre liberté de pensée afin de pouvoir s’exprimer librement sans honte ni crainte.</w:t>
      </w:r>
    </w:p>
    <w:p w:rsidR="006D4BDC" w:rsidRDefault="006D4BDC" w:rsidP="006D4BDC">
      <w:pPr>
        <w:pStyle w:val="TM2"/>
        <w:jc w:val="center"/>
        <w:rPr>
          <w:sz w:val="20"/>
          <w:szCs w:val="20"/>
        </w:rPr>
      </w:pPr>
      <w:r>
        <w:rPr>
          <w:noProof/>
          <w:lang w:eastAsia="fr-FR"/>
        </w:rPr>
        <w:drawing>
          <wp:inline distT="0" distB="0" distL="0" distR="0">
            <wp:extent cx="4676775" cy="4355907"/>
            <wp:effectExtent l="0" t="0" r="0" b="6985"/>
            <wp:docPr id="3" name="Image 3" descr="https://cache.media.eduscol.education.fr/image/Actu_2016/22/8/EspritCritique_infographie_639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che.media.eduscol.education.fr/image/Actu_2016/22/8/EspritCritique_infographie_63922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1764" cy="4360553"/>
                    </a:xfrm>
                    <a:prstGeom prst="rect">
                      <a:avLst/>
                    </a:prstGeom>
                    <a:noFill/>
                    <a:ln>
                      <a:noFill/>
                    </a:ln>
                  </pic:spPr>
                </pic:pic>
              </a:graphicData>
            </a:graphic>
          </wp:inline>
        </w:drawing>
      </w:r>
    </w:p>
    <w:p w:rsidR="006D4BDC" w:rsidRPr="00294030" w:rsidRDefault="006D4BDC" w:rsidP="00294030">
      <w:pPr>
        <w:pStyle w:val="TM2"/>
        <w:rPr>
          <w:sz w:val="20"/>
          <w:szCs w:val="20"/>
        </w:rPr>
      </w:pPr>
    </w:p>
    <w:p w:rsidR="00CE4F7F" w:rsidRDefault="00CE4F7F" w:rsidP="00CE4F7F">
      <w:pPr>
        <w:pStyle w:val="TM2"/>
        <w:jc w:val="center"/>
        <w:rPr>
          <w:color w:val="FFC000" w:themeColor="accent4"/>
          <w:sz w:val="20"/>
          <w:szCs w:val="20"/>
        </w:rPr>
      </w:pPr>
    </w:p>
    <w:p w:rsidR="00CE4F7F" w:rsidRDefault="00CE4F7F" w:rsidP="00CE4F7F">
      <w:pPr>
        <w:pStyle w:val="TM2"/>
        <w:jc w:val="center"/>
        <w:rPr>
          <w:color w:val="FFC000" w:themeColor="accent4"/>
          <w:sz w:val="20"/>
          <w:szCs w:val="20"/>
        </w:rPr>
      </w:pPr>
    </w:p>
    <w:p w:rsidR="00CE4F7F" w:rsidRPr="00050062" w:rsidRDefault="00CE4F7F" w:rsidP="00CE4F7F">
      <w:pPr>
        <w:pStyle w:val="TM2"/>
        <w:jc w:val="center"/>
        <w:rPr>
          <w:color w:val="FFC000" w:themeColor="accent4"/>
          <w:sz w:val="20"/>
          <w:szCs w:val="20"/>
        </w:rPr>
      </w:pPr>
    </w:p>
    <w:p w:rsidR="00CE4F7F" w:rsidRPr="006D4BDC" w:rsidRDefault="00050062" w:rsidP="00CE4F7F">
      <w:pPr>
        <w:pStyle w:val="TM2"/>
        <w:jc w:val="center"/>
        <w:rPr>
          <w:color w:val="FFC000" w:themeColor="accent4"/>
          <w:sz w:val="24"/>
          <w:szCs w:val="24"/>
        </w:rPr>
      </w:pPr>
      <w:r w:rsidRPr="006D4BDC">
        <w:rPr>
          <w:color w:val="FFC000" w:themeColor="accent4"/>
          <w:sz w:val="24"/>
          <w:szCs w:val="24"/>
        </w:rPr>
        <w:t>C</w:t>
      </w:r>
      <w:r w:rsidR="00CE4F7F" w:rsidRPr="006D4BDC">
        <w:rPr>
          <w:color w:val="FFC000" w:themeColor="accent4"/>
          <w:sz w:val="24"/>
          <w:szCs w:val="24"/>
        </w:rPr>
        <w:t xml:space="preserve"> Crée des actions de prévention.</w:t>
      </w: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6D4BDC" w:rsidRDefault="006D4BDC"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AF309D" w:rsidRDefault="00AF309D" w:rsidP="00050062">
      <w:pPr>
        <w:pStyle w:val="TM2"/>
        <w:rPr>
          <w:color w:val="FFC000" w:themeColor="accent4"/>
          <w:sz w:val="20"/>
          <w:szCs w:val="20"/>
        </w:rPr>
      </w:pPr>
    </w:p>
    <w:p w:rsidR="00CE4F7F" w:rsidRDefault="00CE4F7F" w:rsidP="00050062">
      <w:pPr>
        <w:pStyle w:val="TM2"/>
        <w:rPr>
          <w:color w:val="FFC000" w:themeColor="accent4"/>
          <w:sz w:val="20"/>
          <w:szCs w:val="20"/>
        </w:rPr>
      </w:pPr>
    </w:p>
    <w:tbl>
      <w:tblPr>
        <w:tblStyle w:val="Grilledutableau"/>
        <w:tblW w:w="10915" w:type="dxa"/>
        <w:tblInd w:w="-714" w:type="dxa"/>
        <w:tblLook w:val="04A0" w:firstRow="1" w:lastRow="0" w:firstColumn="1" w:lastColumn="0" w:noHBand="0" w:noVBand="1"/>
      </w:tblPr>
      <w:tblGrid>
        <w:gridCol w:w="1745"/>
        <w:gridCol w:w="4137"/>
        <w:gridCol w:w="5033"/>
      </w:tblGrid>
      <w:tr w:rsidR="007F40F0" w:rsidTr="007F40F0">
        <w:tc>
          <w:tcPr>
            <w:tcW w:w="1745" w:type="dxa"/>
          </w:tcPr>
          <w:p w:rsidR="00CE4F7F" w:rsidRDefault="00CE4F7F" w:rsidP="00050062">
            <w:pPr>
              <w:pStyle w:val="TM2"/>
              <w:ind w:left="0"/>
              <w:rPr>
                <w:color w:val="FFC000" w:themeColor="accent4"/>
                <w:sz w:val="20"/>
                <w:szCs w:val="20"/>
              </w:rPr>
            </w:pPr>
            <w:r>
              <w:rPr>
                <w:color w:val="FFC000" w:themeColor="accent4"/>
                <w:sz w:val="20"/>
                <w:szCs w:val="20"/>
              </w:rPr>
              <w:t xml:space="preserve">Objectifs : </w:t>
            </w:r>
          </w:p>
        </w:tc>
        <w:tc>
          <w:tcPr>
            <w:tcW w:w="4137" w:type="dxa"/>
          </w:tcPr>
          <w:p w:rsidR="00CE4F7F" w:rsidRDefault="00CE4F7F" w:rsidP="00050062">
            <w:pPr>
              <w:pStyle w:val="TM2"/>
              <w:ind w:left="0"/>
              <w:rPr>
                <w:color w:val="FFC000" w:themeColor="accent4"/>
                <w:sz w:val="20"/>
                <w:szCs w:val="20"/>
              </w:rPr>
            </w:pPr>
            <w:r>
              <w:rPr>
                <w:color w:val="FFC000" w:themeColor="accent4"/>
                <w:sz w:val="20"/>
                <w:szCs w:val="20"/>
              </w:rPr>
              <w:t>Moyens</w:t>
            </w:r>
          </w:p>
        </w:tc>
        <w:tc>
          <w:tcPr>
            <w:tcW w:w="5033" w:type="dxa"/>
          </w:tcPr>
          <w:p w:rsidR="00CE4F7F" w:rsidRDefault="00620610" w:rsidP="00050062">
            <w:pPr>
              <w:pStyle w:val="TM2"/>
              <w:ind w:left="0"/>
              <w:rPr>
                <w:color w:val="FFC000" w:themeColor="accent4"/>
                <w:sz w:val="20"/>
                <w:szCs w:val="20"/>
              </w:rPr>
            </w:pPr>
            <w:r>
              <w:rPr>
                <w:color w:val="FFC000" w:themeColor="accent4"/>
                <w:sz w:val="20"/>
                <w:szCs w:val="20"/>
              </w:rPr>
              <w:t>Critère</w:t>
            </w:r>
            <w:r w:rsidR="00CE4F7F">
              <w:rPr>
                <w:color w:val="FFC000" w:themeColor="accent4"/>
                <w:sz w:val="20"/>
                <w:szCs w:val="20"/>
              </w:rPr>
              <w:t xml:space="preserve"> d’</w:t>
            </w:r>
            <w:r>
              <w:rPr>
                <w:color w:val="FFC000" w:themeColor="accent4"/>
                <w:sz w:val="20"/>
                <w:szCs w:val="20"/>
              </w:rPr>
              <w:t>évaluation</w:t>
            </w:r>
            <w:r w:rsidR="00CE4F7F">
              <w:rPr>
                <w:color w:val="FFC000" w:themeColor="accent4"/>
                <w:sz w:val="20"/>
                <w:szCs w:val="20"/>
              </w:rPr>
              <w:t xml:space="preserve"> </w:t>
            </w:r>
          </w:p>
        </w:tc>
      </w:tr>
      <w:tr w:rsidR="007F40F0" w:rsidTr="007F40F0">
        <w:tc>
          <w:tcPr>
            <w:tcW w:w="1745" w:type="dxa"/>
          </w:tcPr>
          <w:p w:rsidR="00620610" w:rsidRDefault="00620610" w:rsidP="00620610">
            <w:pPr>
              <w:pStyle w:val="TM2"/>
              <w:jc w:val="center"/>
              <w:rPr>
                <w:rFonts w:asciiTheme="minorHAnsi" w:hAnsiTheme="minorHAnsi"/>
                <w:sz w:val="24"/>
                <w:szCs w:val="24"/>
              </w:rPr>
            </w:pPr>
          </w:p>
          <w:p w:rsidR="007F40F0" w:rsidRPr="00620610" w:rsidRDefault="00620610" w:rsidP="007F40F0">
            <w:pPr>
              <w:pStyle w:val="TM2"/>
              <w:jc w:val="center"/>
              <w:rPr>
                <w:rFonts w:asciiTheme="minorHAnsi" w:hAnsiTheme="minorHAnsi"/>
                <w:sz w:val="24"/>
                <w:szCs w:val="24"/>
              </w:rPr>
            </w:pPr>
            <w:r w:rsidRPr="00620610">
              <w:rPr>
                <w:rFonts w:asciiTheme="minorHAnsi" w:hAnsiTheme="minorHAnsi"/>
                <w:sz w:val="24"/>
                <w:szCs w:val="24"/>
              </w:rPr>
              <w:t>Favoriser la participation des jeunes à la vie de la structure</w:t>
            </w:r>
          </w:p>
          <w:p w:rsidR="00CE4F7F" w:rsidRPr="00620610" w:rsidRDefault="00CE4F7F" w:rsidP="00620610">
            <w:pPr>
              <w:pStyle w:val="TM2"/>
              <w:ind w:left="0"/>
              <w:jc w:val="center"/>
              <w:rPr>
                <w:rFonts w:asciiTheme="minorHAnsi" w:hAnsiTheme="minorHAnsi"/>
                <w:sz w:val="24"/>
                <w:szCs w:val="24"/>
              </w:rPr>
            </w:pPr>
          </w:p>
        </w:tc>
        <w:tc>
          <w:tcPr>
            <w:tcW w:w="4137" w:type="dxa"/>
          </w:tcPr>
          <w:p w:rsidR="00CE4F7F" w:rsidRPr="00620610" w:rsidRDefault="007F40F0" w:rsidP="00620610">
            <w:pPr>
              <w:pStyle w:val="TM2"/>
              <w:numPr>
                <w:ilvl w:val="0"/>
                <w:numId w:val="10"/>
              </w:numPr>
              <w:rPr>
                <w:rFonts w:asciiTheme="minorHAnsi" w:hAnsiTheme="minorHAnsi"/>
              </w:rPr>
            </w:pPr>
            <w:r>
              <w:rPr>
                <w:rFonts w:asciiTheme="minorHAnsi" w:hAnsiTheme="minorHAnsi"/>
              </w:rPr>
              <w:t>Mise en place des « </w:t>
            </w:r>
            <w:proofErr w:type="spellStart"/>
            <w:r>
              <w:rPr>
                <w:rFonts w:asciiTheme="minorHAnsi" w:hAnsiTheme="minorHAnsi"/>
              </w:rPr>
              <w:t>D</w:t>
            </w:r>
            <w:r w:rsidR="00620610">
              <w:rPr>
                <w:rFonts w:asciiTheme="minorHAnsi" w:hAnsiTheme="minorHAnsi"/>
              </w:rPr>
              <w:t>reamboxeurs</w:t>
            </w:r>
            <w:proofErr w:type="spellEnd"/>
            <w:r>
              <w:rPr>
                <w:rFonts w:asciiTheme="minorHAnsi" w:hAnsiTheme="minorHAnsi"/>
              </w:rPr>
              <w:t> »</w:t>
            </w:r>
          </w:p>
          <w:p w:rsidR="00620610" w:rsidRDefault="00620610" w:rsidP="00620610">
            <w:pPr>
              <w:pStyle w:val="TM2"/>
              <w:numPr>
                <w:ilvl w:val="0"/>
                <w:numId w:val="10"/>
              </w:numPr>
              <w:rPr>
                <w:rFonts w:asciiTheme="minorHAnsi" w:hAnsiTheme="minorHAnsi"/>
              </w:rPr>
            </w:pPr>
            <w:r>
              <w:rPr>
                <w:rFonts w:asciiTheme="minorHAnsi" w:hAnsiTheme="minorHAnsi"/>
              </w:rPr>
              <w:t>Favoriser les projets jeunes</w:t>
            </w:r>
          </w:p>
          <w:p w:rsidR="00620610" w:rsidRDefault="00620610" w:rsidP="00620610">
            <w:pPr>
              <w:pStyle w:val="TM2"/>
              <w:numPr>
                <w:ilvl w:val="0"/>
                <w:numId w:val="10"/>
              </w:numPr>
              <w:rPr>
                <w:rFonts w:asciiTheme="minorHAnsi" w:hAnsiTheme="minorHAnsi"/>
              </w:rPr>
            </w:pPr>
            <w:r>
              <w:rPr>
                <w:rFonts w:asciiTheme="minorHAnsi" w:hAnsiTheme="minorHAnsi"/>
              </w:rPr>
              <w:t>Continuer les soirées</w:t>
            </w:r>
          </w:p>
          <w:p w:rsidR="00620610" w:rsidRDefault="00620610" w:rsidP="00620610">
            <w:pPr>
              <w:pStyle w:val="TM2"/>
              <w:numPr>
                <w:ilvl w:val="0"/>
                <w:numId w:val="10"/>
              </w:numPr>
              <w:rPr>
                <w:rFonts w:asciiTheme="minorHAnsi" w:hAnsiTheme="minorHAnsi"/>
              </w:rPr>
            </w:pPr>
            <w:r>
              <w:rPr>
                <w:rFonts w:asciiTheme="minorHAnsi" w:hAnsiTheme="minorHAnsi"/>
              </w:rPr>
              <w:t>Partager les repas le mercredi midi</w:t>
            </w:r>
          </w:p>
          <w:p w:rsidR="00620610" w:rsidRDefault="00620610" w:rsidP="00620610">
            <w:pPr>
              <w:pStyle w:val="TM2"/>
              <w:numPr>
                <w:ilvl w:val="0"/>
                <w:numId w:val="10"/>
              </w:numPr>
              <w:rPr>
                <w:rFonts w:asciiTheme="minorHAnsi" w:hAnsiTheme="minorHAnsi"/>
              </w:rPr>
            </w:pPr>
            <w:r>
              <w:rPr>
                <w:rFonts w:asciiTheme="minorHAnsi" w:hAnsiTheme="minorHAnsi"/>
              </w:rPr>
              <w:t>Laisser les jeunes en autonomie sur la confection de gâteaux, crêpes, repas.</w:t>
            </w:r>
          </w:p>
          <w:p w:rsidR="00DB13B0" w:rsidRPr="00DB13B0" w:rsidRDefault="00DB13B0" w:rsidP="00DB13B0">
            <w:pPr>
              <w:pStyle w:val="TM2"/>
              <w:numPr>
                <w:ilvl w:val="0"/>
                <w:numId w:val="10"/>
              </w:numPr>
              <w:rPr>
                <w:rFonts w:asciiTheme="minorHAnsi" w:hAnsiTheme="minorHAnsi"/>
              </w:rPr>
            </w:pPr>
            <w:r>
              <w:rPr>
                <w:rFonts w:asciiTheme="minorHAnsi" w:hAnsiTheme="minorHAnsi"/>
              </w:rPr>
              <w:t>Encourager les jeunes à se rencontrer, à coopérer.</w:t>
            </w:r>
          </w:p>
          <w:p w:rsidR="00620610" w:rsidRDefault="00620610" w:rsidP="007F40F0">
            <w:pPr>
              <w:pStyle w:val="TM2"/>
              <w:numPr>
                <w:ilvl w:val="0"/>
                <w:numId w:val="10"/>
              </w:numPr>
              <w:rPr>
                <w:rFonts w:asciiTheme="minorHAnsi" w:hAnsiTheme="minorHAnsi"/>
              </w:rPr>
            </w:pPr>
            <w:r>
              <w:rPr>
                <w:rFonts w:asciiTheme="minorHAnsi" w:hAnsiTheme="minorHAnsi"/>
              </w:rPr>
              <w:t>Création d’un conseil de jeunes (sept 2020)</w:t>
            </w:r>
          </w:p>
          <w:p w:rsidR="007F40F0" w:rsidRPr="007F40F0" w:rsidRDefault="007F40F0" w:rsidP="007F40F0">
            <w:pPr>
              <w:pStyle w:val="TM2"/>
              <w:numPr>
                <w:ilvl w:val="0"/>
                <w:numId w:val="10"/>
              </w:numPr>
              <w:rPr>
                <w:color w:val="FFC000" w:themeColor="accent4"/>
                <w:sz w:val="20"/>
                <w:szCs w:val="20"/>
              </w:rPr>
            </w:pPr>
            <w:r>
              <w:rPr>
                <w:sz w:val="20"/>
                <w:szCs w:val="20"/>
              </w:rPr>
              <w:t xml:space="preserve">Construire le Dieulefit défis jeunes ( </w:t>
            </w:r>
            <w:proofErr w:type="spellStart"/>
            <w:r>
              <w:rPr>
                <w:sz w:val="20"/>
                <w:szCs w:val="20"/>
              </w:rPr>
              <w:t>oct</w:t>
            </w:r>
            <w:proofErr w:type="spellEnd"/>
            <w:r>
              <w:rPr>
                <w:sz w:val="20"/>
                <w:szCs w:val="20"/>
              </w:rPr>
              <w:t xml:space="preserve"> 2020) </w:t>
            </w:r>
          </w:p>
        </w:tc>
        <w:tc>
          <w:tcPr>
            <w:tcW w:w="5033" w:type="dxa"/>
          </w:tcPr>
          <w:p w:rsidR="007F40F0" w:rsidRPr="007F40F0" w:rsidRDefault="007F40F0" w:rsidP="007F40F0">
            <w:pPr>
              <w:pStyle w:val="TM2"/>
              <w:numPr>
                <w:ilvl w:val="0"/>
                <w:numId w:val="10"/>
              </w:numPr>
              <w:ind w:hanging="470"/>
              <w:rPr>
                <w:color w:val="FFC000" w:themeColor="accent4"/>
                <w:sz w:val="20"/>
                <w:szCs w:val="20"/>
              </w:rPr>
            </w:pPr>
            <w:r>
              <w:rPr>
                <w:sz w:val="20"/>
                <w:szCs w:val="20"/>
              </w:rPr>
              <w:t>Nombres de volontaire pour être « </w:t>
            </w:r>
            <w:proofErr w:type="spellStart"/>
            <w:r>
              <w:rPr>
                <w:sz w:val="20"/>
                <w:szCs w:val="20"/>
              </w:rPr>
              <w:t>Dreamboxeur</w:t>
            </w:r>
            <w:proofErr w:type="spellEnd"/>
            <w:r>
              <w:rPr>
                <w:sz w:val="20"/>
                <w:szCs w:val="20"/>
              </w:rPr>
              <w:t> »</w:t>
            </w:r>
          </w:p>
          <w:p w:rsidR="007F40F0" w:rsidRPr="007F40F0" w:rsidRDefault="007F40F0" w:rsidP="007F40F0">
            <w:pPr>
              <w:pStyle w:val="TM2"/>
              <w:numPr>
                <w:ilvl w:val="0"/>
                <w:numId w:val="10"/>
              </w:numPr>
              <w:rPr>
                <w:color w:val="FFC000" w:themeColor="accent4"/>
                <w:sz w:val="20"/>
                <w:szCs w:val="20"/>
              </w:rPr>
            </w:pPr>
            <w:r>
              <w:rPr>
                <w:sz w:val="20"/>
                <w:szCs w:val="20"/>
              </w:rPr>
              <w:t>Nombre de demande de projet jeunes</w:t>
            </w:r>
          </w:p>
          <w:p w:rsidR="007F40F0" w:rsidRPr="007F40F0" w:rsidRDefault="007F40F0" w:rsidP="007F40F0">
            <w:pPr>
              <w:pStyle w:val="TM2"/>
              <w:numPr>
                <w:ilvl w:val="0"/>
                <w:numId w:val="10"/>
              </w:numPr>
              <w:rPr>
                <w:color w:val="FFC000" w:themeColor="accent4"/>
                <w:sz w:val="20"/>
                <w:szCs w:val="20"/>
              </w:rPr>
            </w:pPr>
            <w:r>
              <w:rPr>
                <w:sz w:val="20"/>
                <w:szCs w:val="20"/>
              </w:rPr>
              <w:t>Nombres de jeunes lors des soirées</w:t>
            </w:r>
          </w:p>
          <w:p w:rsidR="007F40F0" w:rsidRPr="007F40F0" w:rsidRDefault="007F40F0" w:rsidP="007F40F0">
            <w:pPr>
              <w:pStyle w:val="TM2"/>
              <w:numPr>
                <w:ilvl w:val="0"/>
                <w:numId w:val="10"/>
              </w:numPr>
              <w:ind w:right="-100"/>
              <w:rPr>
                <w:color w:val="FFC000" w:themeColor="accent4"/>
                <w:sz w:val="20"/>
                <w:szCs w:val="20"/>
              </w:rPr>
            </w:pPr>
            <w:r>
              <w:rPr>
                <w:sz w:val="20"/>
                <w:szCs w:val="20"/>
              </w:rPr>
              <w:t>Nombres de jeunes le mercredi</w:t>
            </w:r>
            <w:r>
              <w:rPr>
                <w:color w:val="FFC000" w:themeColor="accent4"/>
                <w:sz w:val="20"/>
                <w:szCs w:val="20"/>
              </w:rPr>
              <w:t xml:space="preserve"> </w:t>
            </w:r>
            <w:r>
              <w:rPr>
                <w:sz w:val="20"/>
                <w:szCs w:val="20"/>
              </w:rPr>
              <w:t>midi</w:t>
            </w:r>
          </w:p>
          <w:p w:rsidR="007F40F0" w:rsidRPr="007F40F0" w:rsidRDefault="007F40F0" w:rsidP="007F40F0">
            <w:pPr>
              <w:pStyle w:val="TM2"/>
              <w:numPr>
                <w:ilvl w:val="0"/>
                <w:numId w:val="10"/>
              </w:numPr>
              <w:ind w:right="-383"/>
              <w:rPr>
                <w:color w:val="FFC000" w:themeColor="accent4"/>
                <w:sz w:val="20"/>
                <w:szCs w:val="20"/>
              </w:rPr>
            </w:pPr>
            <w:r>
              <w:rPr>
                <w:sz w:val="20"/>
                <w:szCs w:val="20"/>
              </w:rPr>
              <w:t>Nombres de volontaire pour la cuisine</w:t>
            </w:r>
          </w:p>
          <w:p w:rsidR="007F40F0" w:rsidRPr="007F40F0" w:rsidRDefault="007F40F0" w:rsidP="007F40F0">
            <w:pPr>
              <w:pStyle w:val="TM2"/>
              <w:numPr>
                <w:ilvl w:val="0"/>
                <w:numId w:val="10"/>
              </w:numPr>
              <w:ind w:right="-383"/>
              <w:rPr>
                <w:color w:val="FFC000" w:themeColor="accent4"/>
                <w:sz w:val="20"/>
                <w:szCs w:val="20"/>
              </w:rPr>
            </w:pPr>
            <w:r>
              <w:rPr>
                <w:sz w:val="20"/>
                <w:szCs w:val="20"/>
              </w:rPr>
              <w:t xml:space="preserve">Nombre de conflits </w:t>
            </w:r>
          </w:p>
          <w:p w:rsidR="007F40F0" w:rsidRPr="007F40F0" w:rsidRDefault="007F40F0" w:rsidP="007F40F0">
            <w:pPr>
              <w:pStyle w:val="TM2"/>
              <w:numPr>
                <w:ilvl w:val="0"/>
                <w:numId w:val="10"/>
              </w:numPr>
              <w:ind w:right="-383"/>
              <w:rPr>
                <w:color w:val="FFC000" w:themeColor="accent4"/>
                <w:sz w:val="20"/>
                <w:szCs w:val="20"/>
              </w:rPr>
            </w:pPr>
            <w:r>
              <w:rPr>
                <w:sz w:val="20"/>
                <w:szCs w:val="20"/>
              </w:rPr>
              <w:t>Nombres de volontaire pour le DDJ</w:t>
            </w:r>
          </w:p>
          <w:p w:rsidR="007F40F0" w:rsidRPr="007F40F0" w:rsidRDefault="007F40F0" w:rsidP="007F40F0">
            <w:pPr>
              <w:pStyle w:val="TM2"/>
              <w:ind w:right="-383"/>
              <w:rPr>
                <w:color w:val="FFC000" w:themeColor="accent4"/>
                <w:sz w:val="20"/>
                <w:szCs w:val="20"/>
              </w:rPr>
            </w:pPr>
          </w:p>
          <w:p w:rsidR="007F40F0" w:rsidRPr="007F40F0" w:rsidRDefault="007F40F0" w:rsidP="007F40F0">
            <w:pPr>
              <w:pStyle w:val="TM2"/>
              <w:ind w:left="720" w:right="-383"/>
              <w:rPr>
                <w:color w:val="FFC000" w:themeColor="accent4"/>
                <w:sz w:val="20"/>
                <w:szCs w:val="20"/>
              </w:rPr>
            </w:pPr>
          </w:p>
        </w:tc>
      </w:tr>
      <w:tr w:rsidR="007F40F0" w:rsidTr="007F40F0">
        <w:tc>
          <w:tcPr>
            <w:tcW w:w="1745" w:type="dxa"/>
          </w:tcPr>
          <w:p w:rsidR="00620610" w:rsidRDefault="00620610" w:rsidP="00620610">
            <w:pPr>
              <w:pStyle w:val="TM2"/>
              <w:jc w:val="center"/>
              <w:rPr>
                <w:rFonts w:asciiTheme="minorHAnsi" w:hAnsiTheme="minorHAnsi"/>
                <w:sz w:val="24"/>
                <w:szCs w:val="24"/>
              </w:rPr>
            </w:pPr>
          </w:p>
          <w:p w:rsidR="00620610" w:rsidRPr="00620610" w:rsidRDefault="00620610" w:rsidP="00620610">
            <w:pPr>
              <w:pStyle w:val="TM2"/>
              <w:jc w:val="center"/>
              <w:rPr>
                <w:rFonts w:asciiTheme="minorHAnsi" w:hAnsiTheme="minorHAnsi"/>
                <w:sz w:val="24"/>
                <w:szCs w:val="24"/>
              </w:rPr>
            </w:pPr>
            <w:r w:rsidRPr="00620610">
              <w:rPr>
                <w:rFonts w:asciiTheme="minorHAnsi" w:hAnsiTheme="minorHAnsi"/>
                <w:sz w:val="24"/>
                <w:szCs w:val="24"/>
              </w:rPr>
              <w:t>Développer l’esprit critique et une ouverture d’esprit du jeunes</w:t>
            </w:r>
          </w:p>
          <w:p w:rsidR="00CE4F7F" w:rsidRPr="00620610" w:rsidRDefault="00CE4F7F" w:rsidP="00620610">
            <w:pPr>
              <w:pStyle w:val="TM2"/>
              <w:ind w:left="0"/>
              <w:jc w:val="center"/>
              <w:rPr>
                <w:rFonts w:asciiTheme="minorHAnsi" w:hAnsiTheme="minorHAnsi"/>
                <w:sz w:val="24"/>
                <w:szCs w:val="24"/>
              </w:rPr>
            </w:pPr>
          </w:p>
        </w:tc>
        <w:tc>
          <w:tcPr>
            <w:tcW w:w="4137" w:type="dxa"/>
          </w:tcPr>
          <w:p w:rsidR="00620610" w:rsidRDefault="00620610" w:rsidP="00050062">
            <w:pPr>
              <w:pStyle w:val="TM2"/>
              <w:ind w:left="0"/>
              <w:rPr>
                <w:color w:val="FFC000" w:themeColor="accent4"/>
                <w:sz w:val="20"/>
                <w:szCs w:val="20"/>
              </w:rPr>
            </w:pPr>
          </w:p>
          <w:p w:rsidR="00620610" w:rsidRDefault="00620610" w:rsidP="00620610">
            <w:pPr>
              <w:pStyle w:val="TM2"/>
              <w:numPr>
                <w:ilvl w:val="0"/>
                <w:numId w:val="10"/>
              </w:numPr>
              <w:rPr>
                <w:sz w:val="20"/>
                <w:szCs w:val="20"/>
              </w:rPr>
            </w:pPr>
            <w:r w:rsidRPr="00620610">
              <w:rPr>
                <w:sz w:val="20"/>
                <w:szCs w:val="20"/>
              </w:rPr>
              <w:t xml:space="preserve">Discutions </w:t>
            </w:r>
            <w:proofErr w:type="spellStart"/>
            <w:r w:rsidRPr="00620610">
              <w:rPr>
                <w:sz w:val="20"/>
                <w:szCs w:val="20"/>
              </w:rPr>
              <w:t>infox</w:t>
            </w:r>
            <w:proofErr w:type="spellEnd"/>
            <w:r w:rsidRPr="00620610">
              <w:rPr>
                <w:sz w:val="20"/>
                <w:szCs w:val="20"/>
              </w:rPr>
              <w:t xml:space="preserve">, intox </w:t>
            </w:r>
          </w:p>
          <w:p w:rsidR="007B05B7" w:rsidRDefault="007B05B7" w:rsidP="00620610">
            <w:pPr>
              <w:pStyle w:val="TM2"/>
              <w:numPr>
                <w:ilvl w:val="0"/>
                <w:numId w:val="10"/>
              </w:numPr>
              <w:rPr>
                <w:sz w:val="20"/>
                <w:szCs w:val="20"/>
              </w:rPr>
            </w:pPr>
            <w:r>
              <w:rPr>
                <w:sz w:val="20"/>
                <w:szCs w:val="20"/>
              </w:rPr>
              <w:t xml:space="preserve">Instaurer une communication bienveillante </w:t>
            </w:r>
          </w:p>
          <w:p w:rsidR="00DB13B0" w:rsidRPr="00DB13B0" w:rsidRDefault="00DB13B0" w:rsidP="00620610">
            <w:pPr>
              <w:pStyle w:val="TM2"/>
              <w:numPr>
                <w:ilvl w:val="0"/>
                <w:numId w:val="10"/>
              </w:numPr>
              <w:rPr>
                <w:color w:val="FFC000" w:themeColor="accent4"/>
                <w:sz w:val="20"/>
                <w:szCs w:val="20"/>
              </w:rPr>
            </w:pPr>
            <w:r>
              <w:rPr>
                <w:sz w:val="20"/>
                <w:szCs w:val="20"/>
              </w:rPr>
              <w:t>Organiser des séjours culturels</w:t>
            </w:r>
          </w:p>
          <w:p w:rsidR="00DB13B0" w:rsidRPr="00DB13B0" w:rsidRDefault="00DB13B0" w:rsidP="00620610">
            <w:pPr>
              <w:pStyle w:val="TM2"/>
              <w:numPr>
                <w:ilvl w:val="0"/>
                <w:numId w:val="10"/>
              </w:numPr>
              <w:rPr>
                <w:color w:val="FFC000" w:themeColor="accent4"/>
                <w:sz w:val="20"/>
                <w:szCs w:val="20"/>
              </w:rPr>
            </w:pPr>
            <w:r>
              <w:rPr>
                <w:sz w:val="20"/>
                <w:szCs w:val="20"/>
              </w:rPr>
              <w:t>Organiser des séjours sport nature</w:t>
            </w:r>
          </w:p>
          <w:p w:rsidR="00DB13B0" w:rsidRPr="00DB13B0" w:rsidRDefault="00DB13B0" w:rsidP="00620610">
            <w:pPr>
              <w:pStyle w:val="TM2"/>
              <w:numPr>
                <w:ilvl w:val="0"/>
                <w:numId w:val="10"/>
              </w:numPr>
              <w:rPr>
                <w:color w:val="FFC000" w:themeColor="accent4"/>
                <w:sz w:val="20"/>
                <w:szCs w:val="20"/>
              </w:rPr>
            </w:pPr>
            <w:r>
              <w:rPr>
                <w:sz w:val="20"/>
                <w:szCs w:val="20"/>
              </w:rPr>
              <w:t>Organiser des séjours montagnes</w:t>
            </w:r>
          </w:p>
          <w:p w:rsidR="00DB13B0" w:rsidRPr="007F40F0" w:rsidRDefault="00DB13B0" w:rsidP="007F40F0">
            <w:pPr>
              <w:pStyle w:val="TM2"/>
              <w:numPr>
                <w:ilvl w:val="0"/>
                <w:numId w:val="10"/>
              </w:numPr>
              <w:rPr>
                <w:color w:val="FFC000" w:themeColor="accent4"/>
                <w:sz w:val="20"/>
                <w:szCs w:val="20"/>
              </w:rPr>
            </w:pPr>
            <w:r>
              <w:rPr>
                <w:sz w:val="20"/>
                <w:szCs w:val="20"/>
              </w:rPr>
              <w:t>Participation au chantier jeunes</w:t>
            </w:r>
          </w:p>
        </w:tc>
        <w:tc>
          <w:tcPr>
            <w:tcW w:w="5033" w:type="dxa"/>
          </w:tcPr>
          <w:p w:rsidR="00CE4F7F" w:rsidRDefault="00CE4F7F" w:rsidP="00050062">
            <w:pPr>
              <w:pStyle w:val="TM2"/>
              <w:ind w:left="0"/>
              <w:rPr>
                <w:color w:val="FFC000" w:themeColor="accent4"/>
                <w:sz w:val="20"/>
                <w:szCs w:val="20"/>
              </w:rPr>
            </w:pPr>
          </w:p>
          <w:p w:rsidR="007F40F0" w:rsidRDefault="007F40F0" w:rsidP="007F40F0">
            <w:pPr>
              <w:pStyle w:val="TM2"/>
              <w:numPr>
                <w:ilvl w:val="0"/>
                <w:numId w:val="10"/>
              </w:numPr>
              <w:rPr>
                <w:sz w:val="20"/>
                <w:szCs w:val="20"/>
              </w:rPr>
            </w:pPr>
            <w:r>
              <w:rPr>
                <w:sz w:val="20"/>
                <w:szCs w:val="20"/>
              </w:rPr>
              <w:t xml:space="preserve">Nombre de participant au séjour (liste d’attente) </w:t>
            </w:r>
          </w:p>
          <w:p w:rsidR="00EE13EF" w:rsidRDefault="00EE13EF" w:rsidP="007F40F0">
            <w:pPr>
              <w:pStyle w:val="TM2"/>
              <w:numPr>
                <w:ilvl w:val="0"/>
                <w:numId w:val="10"/>
              </w:numPr>
              <w:rPr>
                <w:sz w:val="20"/>
                <w:szCs w:val="20"/>
              </w:rPr>
            </w:pPr>
            <w:r>
              <w:rPr>
                <w:sz w:val="20"/>
                <w:szCs w:val="20"/>
              </w:rPr>
              <w:t xml:space="preserve">Les discutions sont-elles pertinentes ? </w:t>
            </w:r>
          </w:p>
          <w:p w:rsidR="00EE13EF" w:rsidRDefault="00EE13EF" w:rsidP="007F40F0">
            <w:pPr>
              <w:pStyle w:val="TM2"/>
              <w:numPr>
                <w:ilvl w:val="0"/>
                <w:numId w:val="10"/>
              </w:numPr>
              <w:rPr>
                <w:sz w:val="20"/>
                <w:szCs w:val="20"/>
              </w:rPr>
            </w:pPr>
            <w:r>
              <w:rPr>
                <w:sz w:val="20"/>
                <w:szCs w:val="20"/>
              </w:rPr>
              <w:t>Nombres de conflit</w:t>
            </w:r>
          </w:p>
          <w:p w:rsidR="007F40F0" w:rsidRDefault="00EE13EF" w:rsidP="00EE13EF">
            <w:pPr>
              <w:pStyle w:val="TM2"/>
              <w:numPr>
                <w:ilvl w:val="0"/>
                <w:numId w:val="10"/>
              </w:numPr>
              <w:rPr>
                <w:sz w:val="20"/>
                <w:szCs w:val="20"/>
              </w:rPr>
            </w:pPr>
            <w:r>
              <w:rPr>
                <w:sz w:val="20"/>
                <w:szCs w:val="20"/>
              </w:rPr>
              <w:t>Comment les jeunes règle</w:t>
            </w:r>
            <w:r w:rsidR="007B05B7">
              <w:rPr>
                <w:sz w:val="20"/>
                <w:szCs w:val="20"/>
              </w:rPr>
              <w:t>s</w:t>
            </w:r>
            <w:r>
              <w:rPr>
                <w:sz w:val="20"/>
                <w:szCs w:val="20"/>
              </w:rPr>
              <w:t xml:space="preserve"> leurs conflits ? par quel moyens (discussion, violence…)</w:t>
            </w:r>
          </w:p>
          <w:p w:rsidR="00EE13EF" w:rsidRPr="007F40F0" w:rsidRDefault="00EE13EF" w:rsidP="00EE13EF">
            <w:pPr>
              <w:pStyle w:val="TM2"/>
              <w:numPr>
                <w:ilvl w:val="0"/>
                <w:numId w:val="10"/>
              </w:numPr>
              <w:rPr>
                <w:sz w:val="20"/>
                <w:szCs w:val="20"/>
              </w:rPr>
            </w:pPr>
          </w:p>
        </w:tc>
      </w:tr>
      <w:tr w:rsidR="007F40F0" w:rsidTr="007F40F0">
        <w:tc>
          <w:tcPr>
            <w:tcW w:w="1745" w:type="dxa"/>
          </w:tcPr>
          <w:p w:rsidR="00620610" w:rsidRDefault="00620610" w:rsidP="00620610">
            <w:pPr>
              <w:pStyle w:val="TM2"/>
              <w:jc w:val="center"/>
              <w:rPr>
                <w:rFonts w:asciiTheme="minorHAnsi" w:hAnsiTheme="minorHAnsi"/>
                <w:sz w:val="24"/>
                <w:szCs w:val="24"/>
              </w:rPr>
            </w:pPr>
          </w:p>
          <w:p w:rsidR="00620610" w:rsidRPr="00620610" w:rsidRDefault="00620610" w:rsidP="00620610">
            <w:pPr>
              <w:pStyle w:val="TM2"/>
              <w:jc w:val="center"/>
              <w:rPr>
                <w:rFonts w:asciiTheme="minorHAnsi" w:hAnsiTheme="minorHAnsi"/>
                <w:sz w:val="24"/>
                <w:szCs w:val="24"/>
              </w:rPr>
            </w:pPr>
            <w:r w:rsidRPr="00620610">
              <w:rPr>
                <w:rFonts w:asciiTheme="minorHAnsi" w:hAnsiTheme="minorHAnsi"/>
                <w:sz w:val="24"/>
                <w:szCs w:val="24"/>
              </w:rPr>
              <w:t>Crée des actions de prévention.</w:t>
            </w:r>
          </w:p>
          <w:p w:rsidR="00CE4F7F" w:rsidRPr="00620610" w:rsidRDefault="00CE4F7F" w:rsidP="00620610">
            <w:pPr>
              <w:pStyle w:val="TM2"/>
              <w:ind w:left="0"/>
              <w:jc w:val="center"/>
              <w:rPr>
                <w:rFonts w:asciiTheme="minorHAnsi" w:hAnsiTheme="minorHAnsi"/>
                <w:sz w:val="24"/>
                <w:szCs w:val="24"/>
              </w:rPr>
            </w:pPr>
          </w:p>
        </w:tc>
        <w:tc>
          <w:tcPr>
            <w:tcW w:w="4137" w:type="dxa"/>
          </w:tcPr>
          <w:p w:rsidR="00CE4F7F" w:rsidRDefault="00620610" w:rsidP="00620610">
            <w:pPr>
              <w:pStyle w:val="TM2"/>
              <w:numPr>
                <w:ilvl w:val="0"/>
                <w:numId w:val="10"/>
              </w:numPr>
              <w:rPr>
                <w:sz w:val="20"/>
                <w:szCs w:val="20"/>
              </w:rPr>
            </w:pPr>
            <w:r>
              <w:rPr>
                <w:sz w:val="20"/>
                <w:szCs w:val="20"/>
              </w:rPr>
              <w:t xml:space="preserve">Présence </w:t>
            </w:r>
            <w:r w:rsidR="00DB13B0">
              <w:rPr>
                <w:sz w:val="20"/>
                <w:szCs w:val="20"/>
              </w:rPr>
              <w:t>sur les réseaux sociaux (Facebook, Instagram, S</w:t>
            </w:r>
            <w:r>
              <w:rPr>
                <w:sz w:val="20"/>
                <w:szCs w:val="20"/>
              </w:rPr>
              <w:t>napchat</w:t>
            </w:r>
            <w:r w:rsidR="00DB13B0">
              <w:rPr>
                <w:sz w:val="20"/>
                <w:szCs w:val="20"/>
              </w:rPr>
              <w:t>)</w:t>
            </w:r>
          </w:p>
          <w:p w:rsidR="00620610" w:rsidRDefault="00DB13B0" w:rsidP="00620610">
            <w:pPr>
              <w:pStyle w:val="TM2"/>
              <w:numPr>
                <w:ilvl w:val="0"/>
                <w:numId w:val="10"/>
              </w:numPr>
              <w:rPr>
                <w:sz w:val="20"/>
                <w:szCs w:val="20"/>
              </w:rPr>
            </w:pPr>
            <w:r>
              <w:rPr>
                <w:sz w:val="20"/>
                <w:szCs w:val="20"/>
              </w:rPr>
              <w:t>Développer</w:t>
            </w:r>
            <w:r w:rsidR="00620610">
              <w:rPr>
                <w:sz w:val="20"/>
                <w:szCs w:val="20"/>
              </w:rPr>
              <w:t xml:space="preserve"> </w:t>
            </w:r>
            <w:proofErr w:type="spellStart"/>
            <w:r w:rsidR="00620610">
              <w:rPr>
                <w:sz w:val="20"/>
                <w:szCs w:val="20"/>
              </w:rPr>
              <w:t>pdn</w:t>
            </w:r>
            <w:proofErr w:type="spellEnd"/>
          </w:p>
          <w:p w:rsidR="00620610" w:rsidRDefault="00DB13B0" w:rsidP="00620610">
            <w:pPr>
              <w:pStyle w:val="TM2"/>
              <w:numPr>
                <w:ilvl w:val="0"/>
                <w:numId w:val="10"/>
              </w:numPr>
              <w:rPr>
                <w:sz w:val="20"/>
                <w:szCs w:val="20"/>
              </w:rPr>
            </w:pPr>
            <w:r>
              <w:rPr>
                <w:sz w:val="20"/>
                <w:szCs w:val="20"/>
              </w:rPr>
              <w:t>Soirée parents avec des thématiques telles que les addictions, les réseaux…</w:t>
            </w:r>
          </w:p>
          <w:p w:rsidR="00DB13B0" w:rsidRDefault="00DB13B0" w:rsidP="00620610">
            <w:pPr>
              <w:pStyle w:val="TM2"/>
              <w:numPr>
                <w:ilvl w:val="0"/>
                <w:numId w:val="10"/>
              </w:numPr>
              <w:rPr>
                <w:sz w:val="20"/>
                <w:szCs w:val="20"/>
              </w:rPr>
            </w:pPr>
            <w:r>
              <w:rPr>
                <w:sz w:val="20"/>
                <w:szCs w:val="20"/>
              </w:rPr>
              <w:t>Organiser des sorties sur les thématiques de prévention</w:t>
            </w:r>
          </w:p>
          <w:p w:rsidR="00DB13B0" w:rsidRPr="00DB13B0" w:rsidRDefault="00DB13B0" w:rsidP="00DB13B0">
            <w:pPr>
              <w:pStyle w:val="TM2"/>
              <w:numPr>
                <w:ilvl w:val="0"/>
                <w:numId w:val="10"/>
              </w:numPr>
              <w:rPr>
                <w:sz w:val="20"/>
                <w:szCs w:val="20"/>
              </w:rPr>
            </w:pPr>
            <w:r>
              <w:rPr>
                <w:sz w:val="20"/>
                <w:szCs w:val="20"/>
              </w:rPr>
              <w:t>Organiser des débats jeunes (formel et informel)</w:t>
            </w:r>
          </w:p>
          <w:p w:rsidR="00DB13B0" w:rsidRPr="00620610" w:rsidRDefault="007F40F0" w:rsidP="00620610">
            <w:pPr>
              <w:pStyle w:val="TM2"/>
              <w:numPr>
                <w:ilvl w:val="0"/>
                <w:numId w:val="10"/>
              </w:numPr>
              <w:rPr>
                <w:sz w:val="20"/>
                <w:szCs w:val="20"/>
              </w:rPr>
            </w:pPr>
            <w:r>
              <w:rPr>
                <w:sz w:val="20"/>
                <w:szCs w:val="20"/>
              </w:rPr>
              <w:t>Création de jeux de sociétés</w:t>
            </w:r>
          </w:p>
        </w:tc>
        <w:tc>
          <w:tcPr>
            <w:tcW w:w="5033" w:type="dxa"/>
          </w:tcPr>
          <w:p w:rsidR="00EE13EF" w:rsidRDefault="00EE13EF" w:rsidP="00EE13EF">
            <w:pPr>
              <w:pStyle w:val="TM2"/>
              <w:numPr>
                <w:ilvl w:val="0"/>
                <w:numId w:val="10"/>
              </w:numPr>
              <w:rPr>
                <w:sz w:val="20"/>
                <w:szCs w:val="20"/>
              </w:rPr>
            </w:pPr>
            <w:r>
              <w:rPr>
                <w:sz w:val="20"/>
                <w:szCs w:val="20"/>
              </w:rPr>
              <w:t>Nombre d’échange sur les réseaux, et l’utilité de leurs contenus</w:t>
            </w:r>
          </w:p>
          <w:p w:rsidR="00EE13EF" w:rsidRDefault="00EE13EF" w:rsidP="00EE13EF">
            <w:pPr>
              <w:pStyle w:val="TM2"/>
              <w:numPr>
                <w:ilvl w:val="0"/>
                <w:numId w:val="10"/>
              </w:numPr>
              <w:rPr>
                <w:sz w:val="20"/>
                <w:szCs w:val="20"/>
              </w:rPr>
            </w:pPr>
            <w:r>
              <w:rPr>
                <w:sz w:val="20"/>
                <w:szCs w:val="20"/>
              </w:rPr>
              <w:t>Nombre de parent présent lors des soirées</w:t>
            </w:r>
          </w:p>
          <w:p w:rsidR="00EE13EF" w:rsidRDefault="00EE13EF" w:rsidP="00EE13EF">
            <w:pPr>
              <w:pStyle w:val="TM2"/>
              <w:numPr>
                <w:ilvl w:val="0"/>
                <w:numId w:val="10"/>
              </w:numPr>
              <w:rPr>
                <w:sz w:val="20"/>
                <w:szCs w:val="20"/>
              </w:rPr>
            </w:pPr>
            <w:r>
              <w:rPr>
                <w:sz w:val="20"/>
                <w:szCs w:val="20"/>
              </w:rPr>
              <w:t>Nombre de jeunes inscrit au sortie de prévention</w:t>
            </w:r>
          </w:p>
          <w:p w:rsidR="00EE13EF" w:rsidRDefault="00EE13EF" w:rsidP="00EE13EF">
            <w:pPr>
              <w:pStyle w:val="TM2"/>
              <w:numPr>
                <w:ilvl w:val="0"/>
                <w:numId w:val="10"/>
              </w:numPr>
              <w:rPr>
                <w:sz w:val="20"/>
                <w:szCs w:val="20"/>
              </w:rPr>
            </w:pPr>
            <w:r>
              <w:rPr>
                <w:sz w:val="20"/>
                <w:szCs w:val="20"/>
              </w:rPr>
              <w:t>Les jeux de sociétés sont-ils utilisés ?</w:t>
            </w:r>
          </w:p>
          <w:p w:rsidR="00EE13EF" w:rsidRDefault="00EE13EF" w:rsidP="00EE13EF">
            <w:pPr>
              <w:pStyle w:val="TM2"/>
              <w:numPr>
                <w:ilvl w:val="0"/>
                <w:numId w:val="10"/>
              </w:numPr>
              <w:rPr>
                <w:sz w:val="20"/>
                <w:szCs w:val="20"/>
              </w:rPr>
            </w:pPr>
            <w:r>
              <w:rPr>
                <w:sz w:val="20"/>
                <w:szCs w:val="20"/>
              </w:rPr>
              <w:t xml:space="preserve">Les jeunes sont-ils </w:t>
            </w:r>
            <w:r w:rsidR="007B05B7">
              <w:rPr>
                <w:sz w:val="20"/>
                <w:szCs w:val="20"/>
              </w:rPr>
              <w:t>intéressés</w:t>
            </w:r>
            <w:r>
              <w:rPr>
                <w:sz w:val="20"/>
                <w:szCs w:val="20"/>
              </w:rPr>
              <w:t xml:space="preserve"> par des débats ? </w:t>
            </w:r>
          </w:p>
          <w:p w:rsidR="00EE13EF" w:rsidRPr="00EE13EF" w:rsidRDefault="00EE13EF" w:rsidP="00EE13EF">
            <w:pPr>
              <w:pStyle w:val="TM2"/>
              <w:ind w:left="720"/>
              <w:rPr>
                <w:sz w:val="20"/>
                <w:szCs w:val="20"/>
              </w:rPr>
            </w:pPr>
          </w:p>
        </w:tc>
      </w:tr>
    </w:tbl>
    <w:p w:rsidR="00CE4F7F" w:rsidRDefault="00CE4F7F" w:rsidP="00B27BC5">
      <w:pPr>
        <w:pStyle w:val="TM2"/>
        <w:ind w:left="0"/>
        <w:rPr>
          <w:color w:val="FFC000" w:themeColor="accent4"/>
          <w:sz w:val="20"/>
          <w:szCs w:val="20"/>
        </w:rPr>
      </w:pPr>
    </w:p>
    <w:p w:rsidR="00B27BC5" w:rsidRDefault="00B27BC5" w:rsidP="00B27BC5">
      <w:pPr>
        <w:pStyle w:val="TM1"/>
        <w:rPr>
          <w:sz w:val="28"/>
          <w:szCs w:val="28"/>
        </w:rPr>
      </w:pPr>
      <w:r w:rsidRPr="00B27BC5">
        <w:rPr>
          <w:color w:val="ED7D31" w:themeColor="accent2"/>
          <w:sz w:val="28"/>
          <w:szCs w:val="28"/>
        </w:rPr>
        <w:t>6. Les actions jeunesse intercommunales prévues pour 2020</w:t>
      </w:r>
      <w:r w:rsidRPr="00B27BC5">
        <w:rPr>
          <w:sz w:val="28"/>
          <w:szCs w:val="28"/>
        </w:rPr>
        <w:t xml:space="preserve"> </w:t>
      </w:r>
    </w:p>
    <w:p w:rsidR="00B27BC5" w:rsidRPr="00B27BC5" w:rsidRDefault="00B27BC5" w:rsidP="00B27BC5">
      <w:pPr>
        <w:pStyle w:val="TM1"/>
        <w:rPr>
          <w:sz w:val="28"/>
          <w:szCs w:val="28"/>
        </w:rPr>
      </w:pPr>
    </w:p>
    <w:p w:rsidR="00B27BC5" w:rsidRDefault="00B27BC5" w:rsidP="00B27BC5">
      <w:pPr>
        <w:pStyle w:val="TM2"/>
        <w:numPr>
          <w:ilvl w:val="0"/>
          <w:numId w:val="18"/>
        </w:numPr>
        <w:jc w:val="center"/>
        <w:rPr>
          <w:color w:val="FFC000"/>
          <w:sz w:val="24"/>
          <w:szCs w:val="24"/>
        </w:rPr>
      </w:pPr>
      <w:r w:rsidRPr="00B27BC5">
        <w:rPr>
          <w:color w:val="FFC000"/>
          <w:sz w:val="24"/>
          <w:szCs w:val="24"/>
        </w:rPr>
        <w:t>Les semaines passerelle Ados 10/13 ans</w:t>
      </w:r>
    </w:p>
    <w:p w:rsidR="009D2D51" w:rsidRDefault="00BC3E73" w:rsidP="00BC3E73">
      <w:pPr>
        <w:pStyle w:val="TM2"/>
        <w:ind w:left="1003"/>
        <w:rPr>
          <w:rFonts w:asciiTheme="minorHAnsi" w:hAnsiTheme="minorHAnsi" w:cstheme="minorHAnsi"/>
        </w:rPr>
      </w:pPr>
      <w:r>
        <w:rPr>
          <w:rFonts w:asciiTheme="minorHAnsi" w:hAnsiTheme="minorHAnsi" w:cstheme="minorHAnsi"/>
        </w:rPr>
        <w:t>Nous mettons en place des s</w:t>
      </w:r>
      <w:r w:rsidR="00BF7289" w:rsidRPr="00BC3E73">
        <w:rPr>
          <w:rFonts w:asciiTheme="minorHAnsi" w:hAnsiTheme="minorHAnsi" w:cstheme="minorHAnsi"/>
        </w:rPr>
        <w:t>emaines thématiques pour les ados et préadolescent</w:t>
      </w:r>
      <w:r>
        <w:rPr>
          <w:rFonts w:asciiTheme="minorHAnsi" w:hAnsiTheme="minorHAnsi" w:cstheme="minorHAnsi"/>
        </w:rPr>
        <w:t>s (à partir du CM2) sur la 1</w:t>
      </w:r>
      <w:r>
        <w:rPr>
          <w:rFonts w:asciiTheme="minorHAnsi" w:hAnsiTheme="minorHAnsi" w:cstheme="minorHAnsi"/>
          <w:vertAlign w:val="superscript"/>
        </w:rPr>
        <w:t>e</w:t>
      </w:r>
      <w:r>
        <w:rPr>
          <w:rFonts w:asciiTheme="minorHAnsi" w:hAnsiTheme="minorHAnsi" w:cstheme="minorHAnsi"/>
        </w:rPr>
        <w:t xml:space="preserve"> semaine de chaque </w:t>
      </w:r>
      <w:r w:rsidRPr="00BC3E73">
        <w:rPr>
          <w:rFonts w:asciiTheme="minorHAnsi" w:hAnsiTheme="minorHAnsi" w:cstheme="minorHAnsi"/>
        </w:rPr>
        <w:t>vacance scolaire</w:t>
      </w:r>
      <w:r>
        <w:rPr>
          <w:rFonts w:asciiTheme="minorHAnsi" w:hAnsiTheme="minorHAnsi" w:cstheme="minorHAnsi"/>
        </w:rPr>
        <w:t xml:space="preserve">. Cette semaine peut permettre un accueil de </w:t>
      </w:r>
      <w:r w:rsidR="00BF7289" w:rsidRPr="00BC3E73">
        <w:rPr>
          <w:rFonts w:asciiTheme="minorHAnsi" w:hAnsiTheme="minorHAnsi" w:cstheme="minorHAnsi"/>
        </w:rPr>
        <w:t>transition entre l’accueil de loisirs 4-11 ans et les activités jeunesse</w:t>
      </w:r>
      <w:r>
        <w:rPr>
          <w:rFonts w:asciiTheme="minorHAnsi" w:hAnsiTheme="minorHAnsi" w:cstheme="minorHAnsi"/>
        </w:rPr>
        <w:t xml:space="preserve">. </w:t>
      </w:r>
    </w:p>
    <w:p w:rsidR="00B27BC5" w:rsidRPr="00BC3E73" w:rsidRDefault="00BC3E73" w:rsidP="00BC3E73">
      <w:pPr>
        <w:pStyle w:val="TM2"/>
        <w:ind w:left="1003"/>
        <w:rPr>
          <w:rFonts w:asciiTheme="minorHAnsi" w:hAnsiTheme="minorHAnsi" w:cstheme="minorHAnsi"/>
        </w:rPr>
      </w:pPr>
      <w:r>
        <w:rPr>
          <w:rFonts w:asciiTheme="minorHAnsi" w:hAnsiTheme="minorHAnsi" w:cstheme="minorHAnsi"/>
        </w:rPr>
        <w:t xml:space="preserve">Nous accueillons 8 à 12 jeunes, afin de favoriser plus rapidement la cohésion du groupe, pour permettre au cm2 de se sentir en confiance rapidement, et lui permettre de s’exprimer en toute sérénité. </w:t>
      </w:r>
    </w:p>
    <w:p w:rsidR="00B27BC5" w:rsidRPr="00B27BC5" w:rsidRDefault="00B27BC5" w:rsidP="00B27BC5">
      <w:pPr>
        <w:pStyle w:val="TM2"/>
        <w:jc w:val="center"/>
        <w:rPr>
          <w:color w:val="FFC000"/>
          <w:sz w:val="24"/>
          <w:szCs w:val="24"/>
        </w:rPr>
      </w:pPr>
    </w:p>
    <w:p w:rsidR="00B27BC5" w:rsidRDefault="00B27BC5" w:rsidP="00B27BC5">
      <w:pPr>
        <w:pStyle w:val="TM2"/>
        <w:numPr>
          <w:ilvl w:val="0"/>
          <w:numId w:val="18"/>
        </w:numPr>
        <w:jc w:val="center"/>
        <w:rPr>
          <w:color w:val="FFC000"/>
          <w:sz w:val="24"/>
          <w:szCs w:val="24"/>
        </w:rPr>
      </w:pPr>
      <w:r w:rsidRPr="00B27BC5">
        <w:rPr>
          <w:color w:val="FFC000"/>
          <w:sz w:val="24"/>
          <w:szCs w:val="24"/>
        </w:rPr>
        <w:t>Accueil périscolaire 11-17 ans</w:t>
      </w:r>
    </w:p>
    <w:p w:rsidR="009D2D51" w:rsidRDefault="00B27BC5" w:rsidP="00FF00E5">
      <w:pPr>
        <w:pStyle w:val="TM2"/>
        <w:ind w:left="1440"/>
        <w:jc w:val="both"/>
        <w:rPr>
          <w:rFonts w:asciiTheme="minorHAnsi" w:hAnsiTheme="minorHAnsi" w:cstheme="minorHAnsi"/>
        </w:rPr>
      </w:pPr>
      <w:r w:rsidRPr="00B27BC5">
        <w:rPr>
          <w:rFonts w:asciiTheme="minorHAnsi" w:hAnsiTheme="minorHAnsi" w:cstheme="minorHAnsi"/>
        </w:rPr>
        <w:t>C’est un Lieu d’écoute et de communication plus orienté vers l’ind</w:t>
      </w:r>
      <w:r>
        <w:rPr>
          <w:rFonts w:asciiTheme="minorHAnsi" w:hAnsiTheme="minorHAnsi" w:cstheme="minorHAnsi"/>
        </w:rPr>
        <w:t>ividuel dans l’espace collectif, c’est un</w:t>
      </w:r>
      <w:r w:rsidRPr="00B27BC5">
        <w:rPr>
          <w:rFonts w:asciiTheme="minorHAnsi" w:hAnsiTheme="minorHAnsi" w:cstheme="minorHAnsi"/>
        </w:rPr>
        <w:t xml:space="preserve"> temps</w:t>
      </w:r>
      <w:r>
        <w:rPr>
          <w:rFonts w:asciiTheme="minorHAnsi" w:hAnsiTheme="minorHAnsi" w:cstheme="minorHAnsi"/>
        </w:rPr>
        <w:t xml:space="preserve"> fort</w:t>
      </w:r>
      <w:r w:rsidRPr="00B27BC5">
        <w:rPr>
          <w:rFonts w:asciiTheme="minorHAnsi" w:hAnsiTheme="minorHAnsi" w:cstheme="minorHAnsi"/>
        </w:rPr>
        <w:t xml:space="preserve"> de transitio</w:t>
      </w:r>
      <w:r>
        <w:rPr>
          <w:rFonts w:asciiTheme="minorHAnsi" w:hAnsiTheme="minorHAnsi" w:cstheme="minorHAnsi"/>
        </w:rPr>
        <w:t>n entre le collège et la maison</w:t>
      </w:r>
      <w:r w:rsidR="00FF00E5">
        <w:rPr>
          <w:rFonts w:asciiTheme="minorHAnsi" w:hAnsiTheme="minorHAnsi" w:cstheme="minorHAnsi"/>
        </w:rPr>
        <w:t xml:space="preserve">. Nous </w:t>
      </w:r>
      <w:r w:rsidR="00FF00E5" w:rsidRPr="00FF00E5">
        <w:rPr>
          <w:rFonts w:asciiTheme="minorHAnsi" w:hAnsiTheme="minorHAnsi" w:cstheme="minorHAnsi"/>
        </w:rPr>
        <w:t xml:space="preserve">accueillons les jeunes en temps informel </w:t>
      </w:r>
      <w:r w:rsidRPr="00FF00E5">
        <w:rPr>
          <w:rFonts w:asciiTheme="minorHAnsi" w:hAnsiTheme="minorHAnsi" w:cstheme="minorHAnsi"/>
        </w:rPr>
        <w:t>les mardis, jeudi et vendredi</w:t>
      </w:r>
      <w:r w:rsidR="00FF00E5" w:rsidRPr="00FF00E5">
        <w:rPr>
          <w:rFonts w:asciiTheme="minorHAnsi" w:hAnsiTheme="minorHAnsi" w:cstheme="minorHAnsi"/>
        </w:rPr>
        <w:t xml:space="preserve"> de 15H30 à 16H30, </w:t>
      </w:r>
      <w:r w:rsidR="00BF7289" w:rsidRPr="00FF00E5">
        <w:rPr>
          <w:rFonts w:asciiTheme="minorHAnsi" w:hAnsiTheme="minorHAnsi" w:cstheme="minorHAnsi"/>
        </w:rPr>
        <w:t>les mercredis de 11h30 à 17</w:t>
      </w:r>
      <w:r w:rsidR="00FF00E5">
        <w:rPr>
          <w:rFonts w:asciiTheme="minorHAnsi" w:hAnsiTheme="minorHAnsi" w:cstheme="minorHAnsi"/>
        </w:rPr>
        <w:t>h00</w:t>
      </w:r>
      <w:r w:rsidR="00BF7289" w:rsidRPr="00FF00E5">
        <w:rPr>
          <w:rFonts w:asciiTheme="minorHAnsi" w:hAnsiTheme="minorHAnsi" w:cstheme="minorHAnsi"/>
        </w:rPr>
        <w:t xml:space="preserve"> et </w:t>
      </w:r>
      <w:r w:rsidR="00FF00E5">
        <w:rPr>
          <w:rFonts w:asciiTheme="minorHAnsi" w:hAnsiTheme="minorHAnsi" w:cstheme="minorHAnsi"/>
        </w:rPr>
        <w:t>les samedis après-midi 14h00 à 17h 00.</w:t>
      </w:r>
    </w:p>
    <w:p w:rsidR="00FF00E5" w:rsidRPr="00FF00E5" w:rsidRDefault="00FF00E5" w:rsidP="00FF00E5">
      <w:pPr>
        <w:pStyle w:val="TM2"/>
        <w:ind w:left="1440"/>
        <w:jc w:val="both"/>
        <w:rPr>
          <w:rFonts w:asciiTheme="minorHAnsi" w:hAnsiTheme="minorHAnsi" w:cstheme="minorHAnsi"/>
        </w:rPr>
      </w:pPr>
    </w:p>
    <w:p w:rsidR="00B27BC5" w:rsidRPr="00B27BC5" w:rsidRDefault="00B27BC5" w:rsidP="00B27BC5">
      <w:pPr>
        <w:pStyle w:val="TM2"/>
        <w:jc w:val="center"/>
        <w:rPr>
          <w:color w:val="FFC000"/>
          <w:sz w:val="24"/>
          <w:szCs w:val="24"/>
        </w:rPr>
      </w:pPr>
    </w:p>
    <w:p w:rsidR="00B27BC5" w:rsidRDefault="00B27BC5" w:rsidP="00B27BC5">
      <w:pPr>
        <w:pStyle w:val="TM2"/>
        <w:numPr>
          <w:ilvl w:val="0"/>
          <w:numId w:val="18"/>
        </w:numPr>
        <w:jc w:val="center"/>
        <w:rPr>
          <w:color w:val="FFC000"/>
          <w:sz w:val="24"/>
          <w:szCs w:val="24"/>
        </w:rPr>
      </w:pPr>
      <w:r w:rsidRPr="00B27BC5">
        <w:rPr>
          <w:color w:val="FFC000"/>
          <w:sz w:val="24"/>
          <w:szCs w:val="24"/>
        </w:rPr>
        <w:t>Séjours Jeunes</w:t>
      </w:r>
    </w:p>
    <w:p w:rsidR="00B27BC5" w:rsidRPr="0055508B" w:rsidRDefault="00FF00E5" w:rsidP="00FF00E5">
      <w:pPr>
        <w:pStyle w:val="TM2"/>
        <w:rPr>
          <w:sz w:val="20"/>
          <w:szCs w:val="20"/>
        </w:rPr>
      </w:pPr>
      <w:r w:rsidRPr="00F017D0">
        <w:rPr>
          <w:rFonts w:asciiTheme="minorHAnsi" w:hAnsiTheme="minorHAnsi" w:cstheme="minorHAnsi"/>
        </w:rPr>
        <w:t>Nous organisons différents types de séjours tout au long de l’année</w:t>
      </w:r>
      <w:r>
        <w:rPr>
          <w:sz w:val="20"/>
          <w:szCs w:val="20"/>
        </w:rPr>
        <w:t xml:space="preserve"> : </w:t>
      </w:r>
    </w:p>
    <w:p w:rsidR="00B27BC5" w:rsidRDefault="00BC3E73" w:rsidP="00B27BC5">
      <w:pPr>
        <w:pStyle w:val="TM3"/>
        <w:rPr>
          <w:color w:val="00B050"/>
          <w:sz w:val="20"/>
          <w:szCs w:val="20"/>
        </w:rPr>
      </w:pPr>
      <w:r>
        <w:rPr>
          <w:color w:val="00B050"/>
          <w:sz w:val="20"/>
          <w:szCs w:val="20"/>
        </w:rPr>
        <w:t>C</w:t>
      </w:r>
      <w:r w:rsidR="00B27BC5" w:rsidRPr="00B27BC5">
        <w:rPr>
          <w:color w:val="00B050"/>
          <w:sz w:val="20"/>
          <w:szCs w:val="20"/>
        </w:rPr>
        <w:t xml:space="preserve"> 1.</w:t>
      </w:r>
      <w:r w:rsidR="00FF00E5">
        <w:rPr>
          <w:color w:val="00B050"/>
          <w:sz w:val="20"/>
          <w:szCs w:val="20"/>
        </w:rPr>
        <w:t xml:space="preserve"> Les</w:t>
      </w:r>
      <w:r w:rsidR="00B27BC5" w:rsidRPr="00B27BC5">
        <w:rPr>
          <w:color w:val="00B050"/>
          <w:sz w:val="20"/>
          <w:szCs w:val="20"/>
        </w:rPr>
        <w:t xml:space="preserve"> Séjours « Clé en main »</w:t>
      </w:r>
    </w:p>
    <w:p w:rsidR="00BC3E73" w:rsidRDefault="00F017D0" w:rsidP="00F017D0">
      <w:pPr>
        <w:pStyle w:val="TM3"/>
        <w:jc w:val="both"/>
        <w:rPr>
          <w:rFonts w:asciiTheme="minorHAnsi" w:hAnsiTheme="minorHAnsi" w:cstheme="minorHAnsi"/>
        </w:rPr>
      </w:pPr>
      <w:r>
        <w:rPr>
          <w:rFonts w:asciiTheme="minorHAnsi" w:hAnsiTheme="minorHAnsi" w:cstheme="minorHAnsi"/>
        </w:rPr>
        <w:t xml:space="preserve">Cette année nous allons organiser 3 séjours « clé en main ». Il est nommé ainsi car nous organisons nous même le choix de la destination, de l’hébergement, ainsi que des activités. </w:t>
      </w:r>
    </w:p>
    <w:p w:rsidR="00F017D0" w:rsidRDefault="00F017D0" w:rsidP="00F017D0">
      <w:pPr>
        <w:pStyle w:val="TM3"/>
        <w:jc w:val="both"/>
        <w:rPr>
          <w:rFonts w:asciiTheme="minorHAnsi" w:hAnsiTheme="minorHAnsi" w:cstheme="minorHAnsi"/>
        </w:rPr>
      </w:pPr>
      <w:r>
        <w:rPr>
          <w:rFonts w:asciiTheme="minorHAnsi" w:hAnsiTheme="minorHAnsi" w:cstheme="minorHAnsi"/>
        </w:rPr>
        <w:t xml:space="preserve">Il est prévue un séjour ski sur la station d’Ancelle, un séjour sport nature en Camargue puis un séjour culturel à Marseille. </w:t>
      </w:r>
    </w:p>
    <w:p w:rsidR="00F017D0" w:rsidRDefault="00F017D0" w:rsidP="00F017D0">
      <w:pPr>
        <w:pStyle w:val="TM3"/>
        <w:jc w:val="both"/>
        <w:rPr>
          <w:rFonts w:asciiTheme="minorHAnsi" w:hAnsiTheme="minorHAnsi" w:cstheme="minorHAnsi"/>
        </w:rPr>
      </w:pPr>
      <w:r>
        <w:rPr>
          <w:rFonts w:asciiTheme="minorHAnsi" w:hAnsiTheme="minorHAnsi" w:cstheme="minorHAnsi"/>
        </w:rPr>
        <w:t xml:space="preserve">L’organisation des séjours permet </w:t>
      </w:r>
      <w:r w:rsidRPr="00F017D0">
        <w:rPr>
          <w:rFonts w:asciiTheme="minorHAnsi" w:hAnsiTheme="minorHAnsi" w:cstheme="minorHAnsi"/>
        </w:rPr>
        <w:t>la découverte de nouveaux territoires, des nouvelles pratiques sportives et culturelles à des tarifs accessibles à tous</w:t>
      </w:r>
      <w:r>
        <w:rPr>
          <w:rFonts w:asciiTheme="minorHAnsi" w:hAnsiTheme="minorHAnsi" w:cstheme="minorHAnsi"/>
        </w:rPr>
        <w:t xml:space="preserve">. </w:t>
      </w:r>
    </w:p>
    <w:p w:rsidR="00F017D0" w:rsidRDefault="00F017D0" w:rsidP="00F017D0">
      <w:pPr>
        <w:pStyle w:val="TM3"/>
        <w:jc w:val="both"/>
        <w:rPr>
          <w:rFonts w:asciiTheme="minorHAnsi" w:hAnsiTheme="minorHAnsi" w:cstheme="minorHAnsi"/>
        </w:rPr>
      </w:pPr>
      <w:r>
        <w:rPr>
          <w:rFonts w:asciiTheme="minorHAnsi" w:hAnsiTheme="minorHAnsi" w:cstheme="minorHAnsi"/>
        </w:rPr>
        <w:t>Nous ouvrons les portes à tous les jeunes du territoire de la com-com, de 11 à 17 ans. Nous avons beaucoup de demande ce qui nous amènes à avoir une liste d’attente, pour cela des critères de sélection on était mis en place en concertation avec les élus. Il nous faut dans le groupe de participants au séjour :</w:t>
      </w:r>
    </w:p>
    <w:p w:rsidR="00F017D0" w:rsidRDefault="00F017D0" w:rsidP="00F017D0">
      <w:pPr>
        <w:pStyle w:val="TM3"/>
        <w:numPr>
          <w:ilvl w:val="2"/>
          <w:numId w:val="10"/>
        </w:numPr>
        <w:jc w:val="both"/>
        <w:rPr>
          <w:rFonts w:asciiTheme="minorHAnsi" w:hAnsiTheme="minorHAnsi" w:cstheme="minorHAnsi"/>
        </w:rPr>
      </w:pPr>
      <w:r>
        <w:rPr>
          <w:rFonts w:asciiTheme="minorHAnsi" w:hAnsiTheme="minorHAnsi" w:cstheme="minorHAnsi"/>
        </w:rPr>
        <w:t>Une mixité fille – Garçon</w:t>
      </w:r>
    </w:p>
    <w:p w:rsidR="00F017D0" w:rsidRDefault="000D2B59" w:rsidP="00F017D0">
      <w:pPr>
        <w:pStyle w:val="TM3"/>
        <w:numPr>
          <w:ilvl w:val="2"/>
          <w:numId w:val="10"/>
        </w:numPr>
        <w:jc w:val="both"/>
        <w:rPr>
          <w:rFonts w:asciiTheme="minorHAnsi" w:hAnsiTheme="minorHAnsi" w:cstheme="minorHAnsi"/>
        </w:rPr>
      </w:pPr>
      <w:r>
        <w:rPr>
          <w:rFonts w:asciiTheme="minorHAnsi" w:hAnsiTheme="minorHAnsi" w:cstheme="minorHAnsi"/>
        </w:rPr>
        <w:t>Une mixité du territoire de la com-com</w:t>
      </w:r>
    </w:p>
    <w:p w:rsidR="000D2B59" w:rsidRDefault="000D2B59" w:rsidP="00F017D0">
      <w:pPr>
        <w:pStyle w:val="TM3"/>
        <w:numPr>
          <w:ilvl w:val="2"/>
          <w:numId w:val="10"/>
        </w:numPr>
        <w:jc w:val="both"/>
        <w:rPr>
          <w:rFonts w:asciiTheme="minorHAnsi" w:hAnsiTheme="minorHAnsi" w:cstheme="minorHAnsi"/>
        </w:rPr>
      </w:pPr>
      <w:r>
        <w:rPr>
          <w:rFonts w:asciiTheme="minorHAnsi" w:hAnsiTheme="minorHAnsi" w:cstheme="minorHAnsi"/>
        </w:rPr>
        <w:t>Une participation active au sein de l’espace jeunes</w:t>
      </w:r>
    </w:p>
    <w:p w:rsidR="00FF00E5" w:rsidRPr="000D2B59" w:rsidRDefault="000D2B59" w:rsidP="000D2B59">
      <w:pPr>
        <w:pStyle w:val="TM3"/>
        <w:jc w:val="both"/>
        <w:rPr>
          <w:rFonts w:asciiTheme="minorHAnsi" w:hAnsiTheme="minorHAnsi" w:cstheme="minorHAnsi"/>
        </w:rPr>
      </w:pPr>
      <w:r>
        <w:rPr>
          <w:rFonts w:asciiTheme="minorHAnsi" w:hAnsiTheme="minorHAnsi" w:cstheme="minorHAnsi"/>
        </w:rPr>
        <w:t xml:space="preserve">Par ailleurs des places sont réservées aux nouveaux adhérents de la structure. </w:t>
      </w:r>
    </w:p>
    <w:p w:rsidR="00B27BC5" w:rsidRDefault="00BC3E73" w:rsidP="00B27BC5">
      <w:pPr>
        <w:pStyle w:val="TM3"/>
        <w:rPr>
          <w:color w:val="00B050"/>
          <w:sz w:val="20"/>
          <w:szCs w:val="20"/>
        </w:rPr>
      </w:pPr>
      <w:r>
        <w:rPr>
          <w:color w:val="00B050"/>
          <w:sz w:val="20"/>
          <w:szCs w:val="20"/>
        </w:rPr>
        <w:t>C</w:t>
      </w:r>
      <w:r w:rsidR="00B27BC5" w:rsidRPr="00B27BC5">
        <w:rPr>
          <w:color w:val="00B050"/>
          <w:sz w:val="20"/>
          <w:szCs w:val="20"/>
        </w:rPr>
        <w:t xml:space="preserve"> 2.</w:t>
      </w:r>
      <w:r w:rsidR="00FF00E5">
        <w:rPr>
          <w:color w:val="00B050"/>
          <w:sz w:val="20"/>
          <w:szCs w:val="20"/>
        </w:rPr>
        <w:t xml:space="preserve"> Les</w:t>
      </w:r>
      <w:r w:rsidR="00B27BC5" w:rsidRPr="00B27BC5">
        <w:rPr>
          <w:color w:val="00B050"/>
          <w:sz w:val="20"/>
          <w:szCs w:val="20"/>
        </w:rPr>
        <w:t xml:space="preserve"> Séjours « Projet Jeunes » d'Accompagnement des Projets de Jeunes (PRAPJ)</w:t>
      </w:r>
    </w:p>
    <w:p w:rsidR="00A251F7" w:rsidRDefault="00A251F7" w:rsidP="00B27BC5">
      <w:pPr>
        <w:pStyle w:val="TM3"/>
        <w:rPr>
          <w:rFonts w:asciiTheme="minorHAnsi" w:hAnsiTheme="minorHAnsi" w:cstheme="minorHAnsi"/>
        </w:rPr>
      </w:pPr>
    </w:p>
    <w:p w:rsidR="00983AC2" w:rsidRDefault="00983AC2" w:rsidP="00A251F7">
      <w:pPr>
        <w:jc w:val="both"/>
        <w:rPr>
          <w:rFonts w:cstheme="minorHAnsi"/>
        </w:rPr>
      </w:pPr>
      <w:r>
        <w:rPr>
          <w:rFonts w:cstheme="minorHAnsi"/>
        </w:rPr>
        <w:t>Depuis 2017, la structure est dans le dispositif PRAPJ. Nous y travaillons tout au long de l’année, afin de permettre aux jeunes une liberté de choix dans leurs activités, sortie ou voyage.</w:t>
      </w:r>
    </w:p>
    <w:p w:rsidR="00983AC2" w:rsidRDefault="00A251F7" w:rsidP="00A251F7">
      <w:pPr>
        <w:jc w:val="both"/>
        <w:rPr>
          <w:rFonts w:cstheme="minorHAnsi"/>
        </w:rPr>
      </w:pPr>
      <w:r w:rsidRPr="00A251F7">
        <w:rPr>
          <w:rFonts w:cstheme="minorHAnsi"/>
        </w:rPr>
        <w:t>L’accompagnement de projets permet aux jeunes, aux familles, aux élus et aux partenaires d’appréhender qu’au-delà des temps de loisirs proposés par les animateurs, le service jeunesse a pour vocation de favoriser l’émancipation des jeunes en leur permettant d’imaginer, de créer, d’organiser l</w:t>
      </w:r>
      <w:r>
        <w:rPr>
          <w:rFonts w:cstheme="minorHAnsi"/>
        </w:rPr>
        <w:t>es actions dont ils ont envie.</w:t>
      </w:r>
    </w:p>
    <w:p w:rsidR="00A251F7" w:rsidRPr="00A251F7" w:rsidRDefault="000D2B59" w:rsidP="00A251F7">
      <w:pPr>
        <w:jc w:val="both"/>
        <w:rPr>
          <w:rFonts w:cstheme="minorHAnsi"/>
        </w:rPr>
      </w:pPr>
      <w:r w:rsidRPr="000D2B59">
        <w:rPr>
          <w:rFonts w:cstheme="minorHAnsi"/>
        </w:rPr>
        <w:t>L’accompagnement de projet est t</w:t>
      </w:r>
      <w:r w:rsidR="00A251F7">
        <w:rPr>
          <w:rFonts w:cstheme="minorHAnsi"/>
        </w:rPr>
        <w:t xml:space="preserve">ransversal à toutes nos actions, </w:t>
      </w:r>
      <w:r w:rsidR="00A251F7" w:rsidRPr="00A251F7">
        <w:rPr>
          <w:rFonts w:cstheme="minorHAnsi"/>
        </w:rPr>
        <w:t xml:space="preserve">nous souhaitons laisser davantage de place aux jeunes dans l’organisation des temps de loisirs, et nous sommes aujourd’hui satisfaits des résultats de ce positionnement. Certes, il aura fallu du temps pour montrer l’exemple et ouvrir la voie, mais l’année 2019 a été très stimulante pour les deux animateurs, car des projets de jeunes ont été portés sur tous les temps de loisirs (vacances, périscolaire) et par toutes les tranches d’âge concernées par l’accueil jeunes. </w:t>
      </w:r>
    </w:p>
    <w:p w:rsidR="00A251F7" w:rsidRDefault="00A251F7" w:rsidP="00A251F7">
      <w:pPr>
        <w:jc w:val="both"/>
        <w:rPr>
          <w:rFonts w:cstheme="minorHAnsi"/>
        </w:rPr>
      </w:pPr>
      <w:r w:rsidRPr="00A251F7">
        <w:rPr>
          <w:rFonts w:cstheme="minorHAnsi"/>
        </w:rPr>
        <w:t>On sent que la « machine est en marche », l’équipe doit donc poursuivre pour augmenter le nombre d’accompagnement, et toujours valoriser cette démarche.</w:t>
      </w:r>
    </w:p>
    <w:p w:rsidR="00A251F7" w:rsidRPr="00A251F7" w:rsidRDefault="00A251F7" w:rsidP="00A251F7">
      <w:pPr>
        <w:jc w:val="both"/>
        <w:rPr>
          <w:rFonts w:cstheme="minorHAnsi"/>
        </w:rPr>
      </w:pPr>
    </w:p>
    <w:p w:rsidR="000D2B59" w:rsidRPr="00B27BC5" w:rsidRDefault="000D2B59" w:rsidP="00A251F7">
      <w:pPr>
        <w:pStyle w:val="TM3"/>
        <w:ind w:left="0"/>
        <w:rPr>
          <w:color w:val="00B050"/>
          <w:sz w:val="20"/>
          <w:szCs w:val="20"/>
        </w:rPr>
      </w:pPr>
    </w:p>
    <w:p w:rsidR="00B27BC5" w:rsidRDefault="00BC3E73" w:rsidP="00B27BC5">
      <w:pPr>
        <w:pStyle w:val="TM3"/>
        <w:rPr>
          <w:color w:val="00B050"/>
          <w:sz w:val="20"/>
          <w:szCs w:val="20"/>
        </w:rPr>
      </w:pPr>
      <w:r>
        <w:rPr>
          <w:color w:val="00B050"/>
          <w:sz w:val="20"/>
          <w:szCs w:val="20"/>
        </w:rPr>
        <w:t xml:space="preserve">C </w:t>
      </w:r>
      <w:r w:rsidR="00B27BC5" w:rsidRPr="00B27BC5">
        <w:rPr>
          <w:color w:val="00B050"/>
          <w:sz w:val="20"/>
          <w:szCs w:val="20"/>
        </w:rPr>
        <w:t xml:space="preserve">3. La semaine chantiers </w:t>
      </w:r>
    </w:p>
    <w:p w:rsidR="00FB7705" w:rsidRDefault="00FB7705" w:rsidP="00B27BC5">
      <w:pPr>
        <w:pStyle w:val="TM3"/>
        <w:rPr>
          <w:color w:val="00B050"/>
          <w:sz w:val="20"/>
          <w:szCs w:val="20"/>
        </w:rPr>
      </w:pPr>
      <w:proofErr w:type="spellStart"/>
      <w:r>
        <w:rPr>
          <w:color w:val="00B050"/>
          <w:sz w:val="20"/>
          <w:szCs w:val="20"/>
        </w:rPr>
        <w:t>Elo</w:t>
      </w:r>
      <w:proofErr w:type="spellEnd"/>
      <w:r>
        <w:rPr>
          <w:color w:val="00B050"/>
          <w:sz w:val="20"/>
          <w:szCs w:val="20"/>
        </w:rPr>
        <w:t xml:space="preserve"> à toi </w:t>
      </w:r>
      <w:proofErr w:type="spellStart"/>
      <w:r>
        <w:rPr>
          <w:color w:val="00B050"/>
          <w:sz w:val="20"/>
          <w:szCs w:val="20"/>
        </w:rPr>
        <w:t>lol</w:t>
      </w:r>
      <w:proofErr w:type="spellEnd"/>
    </w:p>
    <w:p w:rsidR="0060400F" w:rsidRDefault="0060400F" w:rsidP="00B27BC5">
      <w:pPr>
        <w:pStyle w:val="TM3"/>
        <w:rPr>
          <w:color w:val="00B050"/>
          <w:sz w:val="20"/>
          <w:szCs w:val="20"/>
        </w:rPr>
      </w:pPr>
    </w:p>
    <w:p w:rsidR="0060400F" w:rsidRDefault="0060400F" w:rsidP="00B27BC5">
      <w:pPr>
        <w:pStyle w:val="TM3"/>
        <w:rPr>
          <w:color w:val="00B050"/>
          <w:sz w:val="20"/>
          <w:szCs w:val="20"/>
        </w:rPr>
      </w:pPr>
    </w:p>
    <w:p w:rsidR="0060400F" w:rsidRPr="0060400F" w:rsidRDefault="0060400F" w:rsidP="0060400F">
      <w:pPr>
        <w:pStyle w:val="TM2"/>
        <w:rPr>
          <w:color w:val="ED7D31" w:themeColor="accent2"/>
          <w:sz w:val="28"/>
          <w:szCs w:val="28"/>
        </w:rPr>
      </w:pPr>
      <w:r w:rsidRPr="0060400F">
        <w:rPr>
          <w:color w:val="ED7D31" w:themeColor="accent2"/>
          <w:sz w:val="28"/>
          <w:szCs w:val="28"/>
        </w:rPr>
        <w:t xml:space="preserve">7. Les partenaires </w:t>
      </w:r>
    </w:p>
    <w:p w:rsidR="0060400F" w:rsidRDefault="0060400F" w:rsidP="0060400F">
      <w:pPr>
        <w:pStyle w:val="TM3"/>
        <w:jc w:val="center"/>
        <w:rPr>
          <w:color w:val="FFC000"/>
          <w:sz w:val="24"/>
          <w:szCs w:val="24"/>
        </w:rPr>
      </w:pPr>
      <w:r w:rsidRPr="0060400F">
        <w:rPr>
          <w:color w:val="FFC000"/>
          <w:sz w:val="24"/>
          <w:szCs w:val="24"/>
        </w:rPr>
        <w:t>A. Les collèges</w:t>
      </w:r>
    </w:p>
    <w:p w:rsidR="00FB7705" w:rsidRPr="00FB7705" w:rsidRDefault="00FB7705" w:rsidP="00FB7705">
      <w:pPr>
        <w:pStyle w:val="TM3"/>
        <w:rPr>
          <w:rFonts w:asciiTheme="minorHAnsi" w:hAnsiTheme="minorHAnsi" w:cstheme="minorHAnsi"/>
        </w:rPr>
      </w:pPr>
      <w:r w:rsidRPr="00FB7705">
        <w:rPr>
          <w:rFonts w:asciiTheme="minorHAnsi" w:hAnsiTheme="minorHAnsi" w:cstheme="minorHAnsi"/>
        </w:rPr>
        <w:t xml:space="preserve">Nous avons un partenariat fort avec le </w:t>
      </w:r>
      <w:r>
        <w:rPr>
          <w:rFonts w:asciiTheme="minorHAnsi" w:hAnsiTheme="minorHAnsi" w:cstheme="minorHAnsi"/>
        </w:rPr>
        <w:t>collège</w:t>
      </w:r>
      <w:r w:rsidRPr="00FB7705">
        <w:rPr>
          <w:rFonts w:asciiTheme="minorHAnsi" w:hAnsiTheme="minorHAnsi" w:cstheme="minorHAnsi"/>
        </w:rPr>
        <w:t xml:space="preserve"> de Dieulefi</w:t>
      </w:r>
      <w:r>
        <w:rPr>
          <w:rFonts w:asciiTheme="minorHAnsi" w:hAnsiTheme="minorHAnsi" w:cstheme="minorHAnsi"/>
        </w:rPr>
        <w:t>t, de par</w:t>
      </w:r>
      <w:r w:rsidRPr="00FB7705">
        <w:rPr>
          <w:rFonts w:asciiTheme="minorHAnsi" w:hAnsiTheme="minorHAnsi" w:cstheme="minorHAnsi"/>
        </w:rPr>
        <w:t xml:space="preserve"> notre localisation (</w:t>
      </w:r>
      <w:r>
        <w:rPr>
          <w:rFonts w:asciiTheme="minorHAnsi" w:hAnsiTheme="minorHAnsi" w:cstheme="minorHAnsi"/>
        </w:rPr>
        <w:t>nous sommes collés à la cour</w:t>
      </w:r>
      <w:r w:rsidRPr="00FB7705">
        <w:rPr>
          <w:rFonts w:asciiTheme="minorHAnsi" w:hAnsiTheme="minorHAnsi" w:cstheme="minorHAnsi"/>
        </w:rPr>
        <w:t xml:space="preserve">, juste un portail nous sépare) et d’autre part par nos interventions tous les jeudis midi de 12H30 à 13H30. </w:t>
      </w:r>
    </w:p>
    <w:p w:rsidR="00FB7705" w:rsidRDefault="00FB7705" w:rsidP="00FB7705">
      <w:pPr>
        <w:pStyle w:val="TM3"/>
        <w:rPr>
          <w:rFonts w:asciiTheme="minorHAnsi" w:hAnsiTheme="minorHAnsi" w:cstheme="minorHAnsi"/>
        </w:rPr>
      </w:pPr>
      <w:r w:rsidRPr="00FB7705">
        <w:rPr>
          <w:rFonts w:asciiTheme="minorHAnsi" w:hAnsiTheme="minorHAnsi" w:cstheme="minorHAnsi"/>
        </w:rPr>
        <w:t>Cett</w:t>
      </w:r>
      <w:r>
        <w:rPr>
          <w:rFonts w:asciiTheme="minorHAnsi" w:hAnsiTheme="minorHAnsi" w:cstheme="minorHAnsi"/>
        </w:rPr>
        <w:t xml:space="preserve">e échange nous permet un suivie </w:t>
      </w:r>
      <w:r w:rsidRPr="00FB7705">
        <w:rPr>
          <w:rFonts w:asciiTheme="minorHAnsi" w:hAnsiTheme="minorHAnsi" w:cstheme="minorHAnsi"/>
        </w:rPr>
        <w:t xml:space="preserve">des jeunes, </w:t>
      </w:r>
      <w:r>
        <w:rPr>
          <w:rFonts w:asciiTheme="minorHAnsi" w:hAnsiTheme="minorHAnsi" w:cstheme="minorHAnsi"/>
        </w:rPr>
        <w:t xml:space="preserve">cela nous facilite la communication, nous échangeons en direct sur les évènements à venir. </w:t>
      </w:r>
    </w:p>
    <w:p w:rsidR="0060665B" w:rsidRDefault="00FB7705" w:rsidP="0060665B">
      <w:pPr>
        <w:pStyle w:val="TM3"/>
        <w:rPr>
          <w:rFonts w:asciiTheme="minorHAnsi" w:hAnsiTheme="minorHAnsi" w:cstheme="minorHAnsi"/>
        </w:rPr>
      </w:pPr>
      <w:r>
        <w:rPr>
          <w:rFonts w:asciiTheme="minorHAnsi" w:hAnsiTheme="minorHAnsi" w:cstheme="minorHAnsi"/>
        </w:rPr>
        <w:t>Cette intervention est importante pour les nouveaux</w:t>
      </w:r>
      <w:r w:rsidR="0060665B">
        <w:rPr>
          <w:rFonts w:asciiTheme="minorHAnsi" w:hAnsiTheme="minorHAnsi" w:cstheme="minorHAnsi"/>
        </w:rPr>
        <w:t xml:space="preserve"> collégiens qui nous ne connaisse pas</w:t>
      </w:r>
      <w:r>
        <w:rPr>
          <w:rFonts w:asciiTheme="minorHAnsi" w:hAnsiTheme="minorHAnsi" w:cstheme="minorHAnsi"/>
        </w:rPr>
        <w:t xml:space="preserve"> encore, nous pouvons crée le 1</w:t>
      </w:r>
      <w:r w:rsidRPr="00FB7705">
        <w:rPr>
          <w:rFonts w:asciiTheme="minorHAnsi" w:hAnsiTheme="minorHAnsi" w:cstheme="minorHAnsi"/>
          <w:vertAlign w:val="superscript"/>
        </w:rPr>
        <w:t>er</w:t>
      </w:r>
      <w:r>
        <w:rPr>
          <w:rFonts w:asciiTheme="minorHAnsi" w:hAnsiTheme="minorHAnsi" w:cstheme="minorHAnsi"/>
        </w:rPr>
        <w:t xml:space="preserve"> contact</w:t>
      </w:r>
      <w:r w:rsidR="0060665B">
        <w:rPr>
          <w:rFonts w:asciiTheme="minorHAnsi" w:hAnsiTheme="minorHAnsi" w:cstheme="minorHAnsi"/>
        </w:rPr>
        <w:t xml:space="preserve"> facilement. </w:t>
      </w:r>
    </w:p>
    <w:p w:rsidR="0060665B" w:rsidRDefault="0060665B" w:rsidP="0060665B">
      <w:pPr>
        <w:pStyle w:val="TM3"/>
        <w:rPr>
          <w:rFonts w:asciiTheme="minorHAnsi" w:hAnsiTheme="minorHAnsi" w:cstheme="minorHAnsi"/>
        </w:rPr>
      </w:pPr>
    </w:p>
    <w:p w:rsidR="0060665B" w:rsidRDefault="0060665B" w:rsidP="0060665B">
      <w:pPr>
        <w:pStyle w:val="TM3"/>
        <w:rPr>
          <w:rFonts w:asciiTheme="minorHAnsi" w:hAnsiTheme="minorHAnsi" w:cstheme="minorHAnsi"/>
        </w:rPr>
      </w:pPr>
      <w:r>
        <w:rPr>
          <w:rFonts w:asciiTheme="minorHAnsi" w:hAnsiTheme="minorHAnsi" w:cstheme="minorHAnsi"/>
        </w:rPr>
        <w:t xml:space="preserve">Par ailleurs nous n’avons pas de contact avec le collège de Cléon d’Andran, peux t’être une question à creuser par la suite ? </w:t>
      </w:r>
    </w:p>
    <w:p w:rsidR="0060665B" w:rsidRPr="0060400F" w:rsidRDefault="0060665B" w:rsidP="0060665B">
      <w:pPr>
        <w:pStyle w:val="TM3"/>
        <w:ind w:left="0"/>
        <w:rPr>
          <w:color w:val="FFC000"/>
          <w:sz w:val="24"/>
          <w:szCs w:val="24"/>
        </w:rPr>
      </w:pPr>
    </w:p>
    <w:p w:rsidR="0060400F" w:rsidRDefault="0060400F" w:rsidP="0060400F">
      <w:pPr>
        <w:pStyle w:val="TM1"/>
        <w:jc w:val="center"/>
        <w:rPr>
          <w:color w:val="FFC000"/>
          <w:sz w:val="24"/>
          <w:szCs w:val="24"/>
        </w:rPr>
      </w:pPr>
      <w:r w:rsidRPr="0060400F">
        <w:rPr>
          <w:color w:val="FFC000"/>
          <w:sz w:val="24"/>
          <w:szCs w:val="24"/>
        </w:rPr>
        <w:t>C. Les associations</w:t>
      </w:r>
    </w:p>
    <w:p w:rsidR="0060400F" w:rsidRDefault="0060400F" w:rsidP="0060400F">
      <w:pPr>
        <w:pStyle w:val="TM1"/>
        <w:jc w:val="center"/>
        <w:rPr>
          <w:color w:val="FFC000"/>
          <w:sz w:val="24"/>
          <w:szCs w:val="24"/>
        </w:rPr>
      </w:pPr>
      <w:r w:rsidRPr="0060400F">
        <w:rPr>
          <w:color w:val="FFC000"/>
          <w:sz w:val="24"/>
          <w:szCs w:val="24"/>
        </w:rPr>
        <w:t>D. Les familles</w:t>
      </w:r>
    </w:p>
    <w:p w:rsidR="0060400F" w:rsidRDefault="0060400F" w:rsidP="0060400F">
      <w:pPr>
        <w:pStyle w:val="TM1"/>
        <w:jc w:val="center"/>
        <w:rPr>
          <w:color w:val="FFC000"/>
          <w:sz w:val="24"/>
          <w:szCs w:val="24"/>
        </w:rPr>
      </w:pPr>
    </w:p>
    <w:p w:rsidR="0060400F" w:rsidRDefault="0060400F" w:rsidP="0060400F">
      <w:pPr>
        <w:pStyle w:val="TM1"/>
        <w:jc w:val="center"/>
        <w:rPr>
          <w:color w:val="FFC000"/>
          <w:sz w:val="24"/>
          <w:szCs w:val="24"/>
        </w:rPr>
      </w:pPr>
    </w:p>
    <w:p w:rsidR="0060400F" w:rsidRDefault="0060400F" w:rsidP="0060400F">
      <w:pPr>
        <w:pStyle w:val="TM1"/>
        <w:jc w:val="center"/>
        <w:rPr>
          <w:color w:val="FFC000"/>
          <w:sz w:val="24"/>
          <w:szCs w:val="24"/>
        </w:rPr>
      </w:pPr>
    </w:p>
    <w:p w:rsidR="0060400F" w:rsidRDefault="0060400F" w:rsidP="0060400F">
      <w:pPr>
        <w:pStyle w:val="TM1"/>
        <w:jc w:val="center"/>
        <w:rPr>
          <w:color w:val="FFC000"/>
          <w:sz w:val="24"/>
          <w:szCs w:val="24"/>
        </w:rPr>
      </w:pPr>
    </w:p>
    <w:p w:rsidR="0060400F" w:rsidRDefault="0060400F" w:rsidP="0060400F">
      <w:pPr>
        <w:pStyle w:val="TM1"/>
        <w:jc w:val="center"/>
        <w:rPr>
          <w:color w:val="FFC000"/>
          <w:sz w:val="24"/>
          <w:szCs w:val="24"/>
        </w:rPr>
      </w:pPr>
    </w:p>
    <w:p w:rsidR="0060400F" w:rsidRDefault="0060400F" w:rsidP="0060400F">
      <w:pPr>
        <w:pStyle w:val="TM1"/>
        <w:jc w:val="center"/>
        <w:rPr>
          <w:color w:val="FFC000"/>
          <w:sz w:val="24"/>
          <w:szCs w:val="24"/>
        </w:rPr>
      </w:pPr>
    </w:p>
    <w:p w:rsidR="0060400F" w:rsidRDefault="0060400F" w:rsidP="0060400F">
      <w:pPr>
        <w:pStyle w:val="TM1"/>
        <w:jc w:val="center"/>
        <w:rPr>
          <w:color w:val="FFC000"/>
          <w:sz w:val="24"/>
          <w:szCs w:val="24"/>
        </w:rPr>
      </w:pPr>
    </w:p>
    <w:p w:rsidR="0060400F" w:rsidRDefault="0060400F" w:rsidP="0060400F">
      <w:pPr>
        <w:pStyle w:val="TM1"/>
        <w:jc w:val="center"/>
        <w:rPr>
          <w:sz w:val="20"/>
          <w:szCs w:val="20"/>
        </w:rPr>
      </w:pPr>
    </w:p>
    <w:p w:rsidR="0060400F" w:rsidRDefault="0060400F" w:rsidP="0060400F">
      <w:pPr>
        <w:pStyle w:val="TM1"/>
        <w:rPr>
          <w:sz w:val="20"/>
          <w:szCs w:val="20"/>
        </w:rPr>
      </w:pPr>
    </w:p>
    <w:p w:rsidR="0060400F" w:rsidRDefault="0060400F" w:rsidP="0060400F">
      <w:pPr>
        <w:pStyle w:val="TM1"/>
        <w:rPr>
          <w:color w:val="ED7D31" w:themeColor="accent2"/>
          <w:sz w:val="28"/>
          <w:szCs w:val="28"/>
        </w:rPr>
      </w:pPr>
      <w:r w:rsidRPr="0060400F">
        <w:rPr>
          <w:color w:val="ED7D31" w:themeColor="accent2"/>
          <w:sz w:val="28"/>
          <w:szCs w:val="28"/>
        </w:rPr>
        <w:t>8 Evaluation du projet pédagogique</w:t>
      </w:r>
    </w:p>
    <w:p w:rsidR="00FB7705" w:rsidRDefault="00FB7705" w:rsidP="0060400F">
      <w:pPr>
        <w:pStyle w:val="TM1"/>
        <w:rPr>
          <w:color w:val="ED7D31" w:themeColor="accent2"/>
          <w:sz w:val="28"/>
          <w:szCs w:val="28"/>
        </w:rPr>
      </w:pPr>
    </w:p>
    <w:tbl>
      <w:tblPr>
        <w:tblStyle w:val="Grilledutableau"/>
        <w:tblW w:w="0" w:type="auto"/>
        <w:tblLook w:val="04A0" w:firstRow="1" w:lastRow="0" w:firstColumn="1" w:lastColumn="0" w:noHBand="0" w:noVBand="1"/>
      </w:tblPr>
      <w:tblGrid>
        <w:gridCol w:w="4531"/>
        <w:gridCol w:w="4531"/>
      </w:tblGrid>
      <w:tr w:rsidR="0060400F" w:rsidTr="0060400F">
        <w:tc>
          <w:tcPr>
            <w:tcW w:w="4531" w:type="dxa"/>
          </w:tcPr>
          <w:p w:rsidR="0060400F" w:rsidRPr="0060400F" w:rsidRDefault="0060400F" w:rsidP="0060400F">
            <w:pPr>
              <w:pStyle w:val="TM1"/>
              <w:jc w:val="center"/>
              <w:rPr>
                <w:color w:val="000000" w:themeColor="text1"/>
                <w:sz w:val="28"/>
                <w:szCs w:val="28"/>
              </w:rPr>
            </w:pPr>
            <w:r w:rsidRPr="0060400F">
              <w:rPr>
                <w:color w:val="000000" w:themeColor="text1"/>
                <w:sz w:val="28"/>
                <w:szCs w:val="28"/>
              </w:rPr>
              <w:t>Critères qualitative</w:t>
            </w:r>
          </w:p>
        </w:tc>
        <w:tc>
          <w:tcPr>
            <w:tcW w:w="4531" w:type="dxa"/>
          </w:tcPr>
          <w:p w:rsidR="0060400F" w:rsidRPr="0060400F" w:rsidRDefault="0060400F" w:rsidP="0060400F">
            <w:pPr>
              <w:pStyle w:val="TM1"/>
              <w:jc w:val="center"/>
              <w:rPr>
                <w:color w:val="000000" w:themeColor="text1"/>
                <w:sz w:val="28"/>
                <w:szCs w:val="28"/>
              </w:rPr>
            </w:pPr>
            <w:r w:rsidRPr="0060400F">
              <w:rPr>
                <w:color w:val="000000" w:themeColor="text1"/>
                <w:sz w:val="28"/>
                <w:szCs w:val="28"/>
              </w:rPr>
              <w:t>Critères quantitative</w:t>
            </w:r>
          </w:p>
        </w:tc>
      </w:tr>
      <w:tr w:rsidR="0060400F" w:rsidTr="0060400F">
        <w:tc>
          <w:tcPr>
            <w:tcW w:w="4531" w:type="dxa"/>
          </w:tcPr>
          <w:p w:rsidR="0060400F" w:rsidRPr="00FB7705" w:rsidRDefault="00FB7705" w:rsidP="0060400F">
            <w:pPr>
              <w:pStyle w:val="TM1"/>
              <w:rPr>
                <w:sz w:val="24"/>
                <w:szCs w:val="24"/>
              </w:rPr>
            </w:pPr>
            <w:r w:rsidRPr="00FB7705">
              <w:rPr>
                <w:sz w:val="24"/>
                <w:szCs w:val="24"/>
              </w:rPr>
              <w:t xml:space="preserve">Type de projet jeunes, pertinence ? nouveauté ? </w:t>
            </w:r>
          </w:p>
        </w:tc>
        <w:tc>
          <w:tcPr>
            <w:tcW w:w="4531" w:type="dxa"/>
          </w:tcPr>
          <w:p w:rsidR="0060400F" w:rsidRPr="0060400F" w:rsidRDefault="0060400F" w:rsidP="0060400F">
            <w:pPr>
              <w:pStyle w:val="TM1"/>
              <w:rPr>
                <w:color w:val="000000" w:themeColor="text1"/>
              </w:rPr>
            </w:pPr>
            <w:r>
              <w:rPr>
                <w:color w:val="000000" w:themeColor="text1"/>
              </w:rPr>
              <w:t>Nombres de fréquentation les soirs à l’espace jeunes</w:t>
            </w:r>
          </w:p>
        </w:tc>
      </w:tr>
      <w:tr w:rsidR="0060400F" w:rsidTr="0060400F">
        <w:tc>
          <w:tcPr>
            <w:tcW w:w="4531" w:type="dxa"/>
          </w:tcPr>
          <w:p w:rsidR="0060400F" w:rsidRPr="00FB7705" w:rsidRDefault="00FB7705" w:rsidP="0060400F">
            <w:pPr>
              <w:pStyle w:val="TM1"/>
              <w:rPr>
                <w:sz w:val="24"/>
                <w:szCs w:val="24"/>
              </w:rPr>
            </w:pPr>
            <w:r w:rsidRPr="00FB7705">
              <w:rPr>
                <w:sz w:val="24"/>
                <w:szCs w:val="24"/>
              </w:rPr>
              <w:t xml:space="preserve">Changement de comportement de certains jeunes ? </w:t>
            </w:r>
          </w:p>
        </w:tc>
        <w:tc>
          <w:tcPr>
            <w:tcW w:w="4531" w:type="dxa"/>
          </w:tcPr>
          <w:p w:rsidR="0060400F" w:rsidRDefault="0060400F" w:rsidP="0060400F">
            <w:pPr>
              <w:pStyle w:val="TM1"/>
              <w:rPr>
                <w:color w:val="ED7D31" w:themeColor="accent2"/>
                <w:sz w:val="28"/>
                <w:szCs w:val="28"/>
              </w:rPr>
            </w:pPr>
            <w:r>
              <w:rPr>
                <w:color w:val="000000" w:themeColor="text1"/>
              </w:rPr>
              <w:t>Nombres de fréquentation sur semaine passerelle</w:t>
            </w:r>
          </w:p>
        </w:tc>
      </w:tr>
      <w:tr w:rsidR="0060400F" w:rsidTr="0060400F">
        <w:tc>
          <w:tcPr>
            <w:tcW w:w="4531" w:type="dxa"/>
          </w:tcPr>
          <w:p w:rsidR="0060400F" w:rsidRDefault="00FB7705" w:rsidP="0060400F">
            <w:pPr>
              <w:pStyle w:val="TM1"/>
              <w:rPr>
                <w:sz w:val="24"/>
                <w:szCs w:val="24"/>
              </w:rPr>
            </w:pPr>
            <w:r>
              <w:rPr>
                <w:sz w:val="24"/>
                <w:szCs w:val="24"/>
              </w:rPr>
              <w:t xml:space="preserve">Echange, discussion avec les jeunes </w:t>
            </w:r>
          </w:p>
          <w:p w:rsidR="00FB7705" w:rsidRPr="00FB7705" w:rsidRDefault="00FB7705" w:rsidP="0060400F">
            <w:pPr>
              <w:pStyle w:val="TM1"/>
              <w:rPr>
                <w:sz w:val="24"/>
                <w:szCs w:val="24"/>
              </w:rPr>
            </w:pPr>
            <w:r>
              <w:rPr>
                <w:sz w:val="24"/>
                <w:szCs w:val="24"/>
              </w:rPr>
              <w:t xml:space="preserve">Pertinence ? </w:t>
            </w:r>
          </w:p>
        </w:tc>
        <w:tc>
          <w:tcPr>
            <w:tcW w:w="4531" w:type="dxa"/>
          </w:tcPr>
          <w:p w:rsidR="0060400F" w:rsidRDefault="0060400F" w:rsidP="0060400F">
            <w:pPr>
              <w:pStyle w:val="TM1"/>
              <w:rPr>
                <w:color w:val="ED7D31" w:themeColor="accent2"/>
                <w:sz w:val="28"/>
                <w:szCs w:val="28"/>
              </w:rPr>
            </w:pPr>
            <w:r>
              <w:rPr>
                <w:color w:val="000000" w:themeColor="text1"/>
              </w:rPr>
              <w:t>Nombres de fréquentation sur les séjours « clé en main »</w:t>
            </w:r>
          </w:p>
        </w:tc>
      </w:tr>
      <w:tr w:rsidR="0060400F" w:rsidTr="0060400F">
        <w:tc>
          <w:tcPr>
            <w:tcW w:w="4531" w:type="dxa"/>
          </w:tcPr>
          <w:p w:rsidR="0060400F" w:rsidRPr="00FB7705" w:rsidRDefault="0060400F" w:rsidP="0060400F">
            <w:pPr>
              <w:pStyle w:val="TM1"/>
              <w:rPr>
                <w:sz w:val="24"/>
                <w:szCs w:val="24"/>
              </w:rPr>
            </w:pPr>
          </w:p>
        </w:tc>
        <w:tc>
          <w:tcPr>
            <w:tcW w:w="4531" w:type="dxa"/>
          </w:tcPr>
          <w:p w:rsidR="0060400F" w:rsidRDefault="0060400F" w:rsidP="0060400F">
            <w:pPr>
              <w:pStyle w:val="TM1"/>
              <w:rPr>
                <w:color w:val="ED7D31" w:themeColor="accent2"/>
                <w:sz w:val="28"/>
                <w:szCs w:val="28"/>
              </w:rPr>
            </w:pPr>
            <w:r>
              <w:rPr>
                <w:color w:val="000000" w:themeColor="text1"/>
              </w:rPr>
              <w:t>Nombres de fréquentation sur les projets jeunes</w:t>
            </w:r>
          </w:p>
        </w:tc>
      </w:tr>
      <w:tr w:rsidR="0060400F" w:rsidTr="0060400F">
        <w:tc>
          <w:tcPr>
            <w:tcW w:w="4531" w:type="dxa"/>
          </w:tcPr>
          <w:p w:rsidR="0060400F" w:rsidRPr="00FB7705" w:rsidRDefault="0060400F" w:rsidP="0060400F">
            <w:pPr>
              <w:pStyle w:val="TM1"/>
              <w:rPr>
                <w:sz w:val="24"/>
                <w:szCs w:val="24"/>
              </w:rPr>
            </w:pPr>
          </w:p>
        </w:tc>
        <w:tc>
          <w:tcPr>
            <w:tcW w:w="4531" w:type="dxa"/>
          </w:tcPr>
          <w:p w:rsidR="0060400F" w:rsidRPr="0060400F" w:rsidRDefault="0060400F" w:rsidP="0060400F">
            <w:pPr>
              <w:pStyle w:val="TM1"/>
              <w:rPr>
                <w:color w:val="000000" w:themeColor="text1"/>
              </w:rPr>
            </w:pPr>
            <w:r w:rsidRPr="0060400F">
              <w:rPr>
                <w:color w:val="000000" w:themeColor="text1"/>
              </w:rPr>
              <w:t>Nombres de projets jeunes </w:t>
            </w:r>
          </w:p>
        </w:tc>
      </w:tr>
      <w:tr w:rsidR="0060400F" w:rsidTr="0060400F">
        <w:tc>
          <w:tcPr>
            <w:tcW w:w="4531" w:type="dxa"/>
          </w:tcPr>
          <w:p w:rsidR="0060400F" w:rsidRPr="00FB7705" w:rsidRDefault="0060400F" w:rsidP="0060400F">
            <w:pPr>
              <w:pStyle w:val="TM1"/>
              <w:rPr>
                <w:sz w:val="24"/>
                <w:szCs w:val="24"/>
              </w:rPr>
            </w:pPr>
          </w:p>
        </w:tc>
        <w:tc>
          <w:tcPr>
            <w:tcW w:w="4531" w:type="dxa"/>
          </w:tcPr>
          <w:p w:rsidR="0060400F" w:rsidRPr="0060400F" w:rsidRDefault="0060400F" w:rsidP="0060400F">
            <w:pPr>
              <w:pStyle w:val="TM1"/>
              <w:rPr>
                <w:color w:val="000000" w:themeColor="text1"/>
              </w:rPr>
            </w:pPr>
            <w:r>
              <w:rPr>
                <w:color w:val="000000" w:themeColor="text1"/>
              </w:rPr>
              <w:t xml:space="preserve">Nombres de fréquentation au soirée </w:t>
            </w:r>
          </w:p>
        </w:tc>
      </w:tr>
      <w:tr w:rsidR="0060400F" w:rsidTr="0060400F">
        <w:tc>
          <w:tcPr>
            <w:tcW w:w="4531" w:type="dxa"/>
          </w:tcPr>
          <w:p w:rsidR="0060400F" w:rsidRPr="00FB7705" w:rsidRDefault="0060400F" w:rsidP="0060400F">
            <w:pPr>
              <w:pStyle w:val="TM1"/>
              <w:rPr>
                <w:sz w:val="24"/>
                <w:szCs w:val="24"/>
              </w:rPr>
            </w:pPr>
          </w:p>
        </w:tc>
        <w:tc>
          <w:tcPr>
            <w:tcW w:w="4531" w:type="dxa"/>
          </w:tcPr>
          <w:p w:rsidR="0060400F" w:rsidRDefault="0060400F" w:rsidP="0060400F">
            <w:pPr>
              <w:pStyle w:val="TM1"/>
              <w:rPr>
                <w:color w:val="ED7D31" w:themeColor="accent2"/>
                <w:sz w:val="28"/>
                <w:szCs w:val="28"/>
              </w:rPr>
            </w:pPr>
            <w:r>
              <w:rPr>
                <w:color w:val="000000" w:themeColor="text1"/>
              </w:rPr>
              <w:t>Nombres de fréquentation les samedis</w:t>
            </w:r>
          </w:p>
        </w:tc>
      </w:tr>
      <w:tr w:rsidR="0060400F" w:rsidTr="0060400F">
        <w:tc>
          <w:tcPr>
            <w:tcW w:w="4531" w:type="dxa"/>
          </w:tcPr>
          <w:p w:rsidR="0060400F" w:rsidRPr="00FB7705" w:rsidRDefault="0060400F" w:rsidP="0060400F">
            <w:pPr>
              <w:pStyle w:val="TM1"/>
              <w:rPr>
                <w:sz w:val="24"/>
                <w:szCs w:val="24"/>
              </w:rPr>
            </w:pPr>
          </w:p>
        </w:tc>
        <w:tc>
          <w:tcPr>
            <w:tcW w:w="4531" w:type="dxa"/>
          </w:tcPr>
          <w:p w:rsidR="0060400F" w:rsidRDefault="0060400F" w:rsidP="0060400F">
            <w:pPr>
              <w:pStyle w:val="TM1"/>
              <w:rPr>
                <w:color w:val="000000" w:themeColor="text1"/>
              </w:rPr>
            </w:pPr>
            <w:r>
              <w:rPr>
                <w:color w:val="000000" w:themeColor="text1"/>
              </w:rPr>
              <w:t>Nombres de fréquentation les mercredis</w:t>
            </w:r>
          </w:p>
        </w:tc>
      </w:tr>
      <w:tr w:rsidR="0060400F" w:rsidTr="0060400F">
        <w:tc>
          <w:tcPr>
            <w:tcW w:w="4531" w:type="dxa"/>
          </w:tcPr>
          <w:p w:rsidR="0060400F" w:rsidRPr="00FB7705" w:rsidRDefault="0060400F" w:rsidP="0060400F">
            <w:pPr>
              <w:pStyle w:val="TM1"/>
              <w:rPr>
                <w:sz w:val="24"/>
                <w:szCs w:val="24"/>
              </w:rPr>
            </w:pPr>
          </w:p>
        </w:tc>
        <w:tc>
          <w:tcPr>
            <w:tcW w:w="4531" w:type="dxa"/>
          </w:tcPr>
          <w:p w:rsidR="0060400F" w:rsidRDefault="0060400F" w:rsidP="0060400F">
            <w:pPr>
              <w:pStyle w:val="TM1"/>
              <w:rPr>
                <w:color w:val="000000" w:themeColor="text1"/>
              </w:rPr>
            </w:pPr>
          </w:p>
        </w:tc>
      </w:tr>
      <w:tr w:rsidR="0060400F" w:rsidTr="0060400F">
        <w:tc>
          <w:tcPr>
            <w:tcW w:w="4531" w:type="dxa"/>
          </w:tcPr>
          <w:p w:rsidR="0060400F" w:rsidRDefault="0060400F" w:rsidP="0060400F">
            <w:pPr>
              <w:pStyle w:val="TM1"/>
              <w:rPr>
                <w:color w:val="ED7D31" w:themeColor="accent2"/>
                <w:sz w:val="28"/>
                <w:szCs w:val="28"/>
              </w:rPr>
            </w:pPr>
          </w:p>
        </w:tc>
        <w:tc>
          <w:tcPr>
            <w:tcW w:w="4531" w:type="dxa"/>
          </w:tcPr>
          <w:p w:rsidR="0060400F" w:rsidRDefault="0060400F" w:rsidP="0060400F">
            <w:pPr>
              <w:pStyle w:val="TM1"/>
              <w:rPr>
                <w:color w:val="000000" w:themeColor="text1"/>
              </w:rPr>
            </w:pPr>
          </w:p>
        </w:tc>
      </w:tr>
      <w:tr w:rsidR="0060400F" w:rsidTr="0060400F">
        <w:tc>
          <w:tcPr>
            <w:tcW w:w="4531" w:type="dxa"/>
          </w:tcPr>
          <w:p w:rsidR="0060400F" w:rsidRDefault="0060400F" w:rsidP="0060400F">
            <w:pPr>
              <w:pStyle w:val="TM1"/>
              <w:rPr>
                <w:color w:val="ED7D31" w:themeColor="accent2"/>
                <w:sz w:val="28"/>
                <w:szCs w:val="28"/>
              </w:rPr>
            </w:pPr>
          </w:p>
        </w:tc>
        <w:tc>
          <w:tcPr>
            <w:tcW w:w="4531" w:type="dxa"/>
          </w:tcPr>
          <w:p w:rsidR="0060400F" w:rsidRDefault="0060400F" w:rsidP="0060400F">
            <w:pPr>
              <w:pStyle w:val="TM1"/>
              <w:rPr>
                <w:color w:val="000000" w:themeColor="text1"/>
              </w:rPr>
            </w:pPr>
          </w:p>
        </w:tc>
      </w:tr>
    </w:tbl>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60400F" w:rsidRDefault="0060400F" w:rsidP="0060400F">
      <w:pPr>
        <w:pStyle w:val="TM1"/>
        <w:rPr>
          <w:color w:val="ED7D31" w:themeColor="accent2"/>
          <w:sz w:val="28"/>
          <w:szCs w:val="28"/>
        </w:rPr>
      </w:pPr>
    </w:p>
    <w:p w:rsidR="00FB7705" w:rsidRPr="0060400F" w:rsidRDefault="00FB7705" w:rsidP="0060400F">
      <w:pPr>
        <w:pStyle w:val="TM1"/>
        <w:rPr>
          <w:color w:val="ED7D31" w:themeColor="accent2"/>
          <w:sz w:val="28"/>
          <w:szCs w:val="28"/>
        </w:rPr>
      </w:pPr>
    </w:p>
    <w:p w:rsidR="0060400F" w:rsidRPr="0055508B" w:rsidRDefault="0060400F" w:rsidP="0060400F">
      <w:pPr>
        <w:pStyle w:val="TM2"/>
        <w:rPr>
          <w:sz w:val="20"/>
          <w:szCs w:val="20"/>
        </w:rPr>
      </w:pPr>
    </w:p>
    <w:p w:rsidR="0060400F" w:rsidRPr="0060400F" w:rsidRDefault="0060400F" w:rsidP="0060400F">
      <w:pPr>
        <w:pStyle w:val="TM1"/>
        <w:rPr>
          <w:sz w:val="28"/>
          <w:szCs w:val="28"/>
        </w:rPr>
      </w:pPr>
      <w:r w:rsidRPr="0060400F">
        <w:rPr>
          <w:color w:val="ED7D31" w:themeColor="accent2"/>
          <w:sz w:val="28"/>
          <w:szCs w:val="28"/>
        </w:rPr>
        <w:t>9. Annexes</w:t>
      </w:r>
    </w:p>
    <w:p w:rsidR="0060400F" w:rsidRPr="00FB7705" w:rsidRDefault="0060400F" w:rsidP="0060400F">
      <w:pPr>
        <w:pStyle w:val="TM2"/>
        <w:rPr>
          <w:sz w:val="28"/>
          <w:szCs w:val="28"/>
        </w:rPr>
      </w:pPr>
      <w:r w:rsidRPr="00FB7705">
        <w:rPr>
          <w:color w:val="FFC000"/>
          <w:sz w:val="28"/>
          <w:szCs w:val="28"/>
        </w:rPr>
        <w:t>A. Projet d’animation </w:t>
      </w:r>
    </w:p>
    <w:p w:rsidR="00FB7705" w:rsidRDefault="00FB7705" w:rsidP="0060400F">
      <w:pPr>
        <w:pStyle w:val="TM2"/>
        <w:rPr>
          <w:sz w:val="20"/>
          <w:szCs w:val="20"/>
        </w:rPr>
      </w:pPr>
    </w:p>
    <w:p w:rsidR="00FB7705" w:rsidRDefault="00FB7705" w:rsidP="0060400F">
      <w:pPr>
        <w:pStyle w:val="TM2"/>
        <w:rPr>
          <w:sz w:val="20"/>
          <w:szCs w:val="20"/>
        </w:rPr>
      </w:pPr>
    </w:p>
    <w:p w:rsidR="00FB7705" w:rsidRDefault="00FB7705" w:rsidP="0060400F">
      <w:pPr>
        <w:pStyle w:val="TM2"/>
        <w:rPr>
          <w:sz w:val="20"/>
          <w:szCs w:val="20"/>
        </w:rPr>
      </w:pPr>
    </w:p>
    <w:p w:rsidR="00FB7705" w:rsidRDefault="00FB7705" w:rsidP="0060400F">
      <w:pPr>
        <w:pStyle w:val="TM2"/>
        <w:rPr>
          <w:sz w:val="20"/>
          <w:szCs w:val="20"/>
        </w:rPr>
      </w:pPr>
    </w:p>
    <w:p w:rsidR="00FB7705" w:rsidRDefault="00FB7705" w:rsidP="0060400F">
      <w:pPr>
        <w:pStyle w:val="TM2"/>
        <w:rPr>
          <w:sz w:val="20"/>
          <w:szCs w:val="20"/>
        </w:rPr>
      </w:pPr>
    </w:p>
    <w:p w:rsidR="00FB7705" w:rsidRDefault="00FB7705" w:rsidP="0060400F">
      <w:pPr>
        <w:pStyle w:val="TM2"/>
        <w:rPr>
          <w:sz w:val="20"/>
          <w:szCs w:val="20"/>
        </w:rPr>
      </w:pPr>
    </w:p>
    <w:p w:rsidR="0060400F" w:rsidRPr="00FB7705" w:rsidRDefault="0060400F" w:rsidP="0060400F">
      <w:pPr>
        <w:pStyle w:val="TM2"/>
        <w:rPr>
          <w:color w:val="FFC000"/>
          <w:sz w:val="28"/>
          <w:szCs w:val="28"/>
        </w:rPr>
      </w:pPr>
      <w:r w:rsidRPr="00FB7705">
        <w:rPr>
          <w:color w:val="FFC000"/>
          <w:sz w:val="28"/>
          <w:szCs w:val="28"/>
        </w:rPr>
        <w:t>B. Budget prévisionn</w:t>
      </w:r>
      <w:r w:rsidR="00FB7705" w:rsidRPr="00FB7705">
        <w:rPr>
          <w:color w:val="FFC000"/>
          <w:sz w:val="28"/>
          <w:szCs w:val="28"/>
        </w:rPr>
        <w:t>el</w:t>
      </w:r>
    </w:p>
    <w:p w:rsidR="000D2B59" w:rsidRDefault="0060400F" w:rsidP="006E749A">
      <w:pPr>
        <w:pStyle w:val="TM2"/>
        <w:rPr>
          <w:color w:val="00B050"/>
          <w:sz w:val="20"/>
          <w:szCs w:val="20"/>
        </w:rPr>
      </w:pPr>
      <w:r w:rsidRPr="00FB7705">
        <w:rPr>
          <w:color w:val="FFC000"/>
          <w:sz w:val="28"/>
          <w:szCs w:val="28"/>
        </w:rPr>
        <w:t>C. Règlement intérieur de l’espace jeunes</w:t>
      </w:r>
      <w:bookmarkStart w:id="0" w:name="_GoBack"/>
      <w:bookmarkEnd w:id="0"/>
    </w:p>
    <w:p w:rsidR="000D2B59" w:rsidRDefault="000D2B59" w:rsidP="00B27BC5">
      <w:pPr>
        <w:pStyle w:val="TM3"/>
        <w:rPr>
          <w:color w:val="00B050"/>
          <w:sz w:val="20"/>
          <w:szCs w:val="20"/>
        </w:rPr>
      </w:pPr>
    </w:p>
    <w:p w:rsidR="000D2B59" w:rsidRPr="00B27BC5" w:rsidRDefault="000D2B59" w:rsidP="00B27BC5">
      <w:pPr>
        <w:pStyle w:val="TM3"/>
        <w:rPr>
          <w:color w:val="00B050"/>
          <w:sz w:val="20"/>
          <w:szCs w:val="20"/>
        </w:rPr>
      </w:pPr>
    </w:p>
    <w:p w:rsidR="00B27BC5" w:rsidRDefault="00B27BC5" w:rsidP="00B27BC5">
      <w:pPr>
        <w:pStyle w:val="TM2"/>
        <w:ind w:left="0"/>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CE4F7F" w:rsidRDefault="00CE4F7F" w:rsidP="00050062">
      <w:pPr>
        <w:pStyle w:val="TM2"/>
        <w:rPr>
          <w:color w:val="FFC000" w:themeColor="accent4"/>
          <w:sz w:val="20"/>
          <w:szCs w:val="20"/>
        </w:rPr>
      </w:pPr>
    </w:p>
    <w:p w:rsidR="00050062" w:rsidRDefault="00CE4F7F" w:rsidP="00050062">
      <w:pPr>
        <w:pStyle w:val="TM2"/>
        <w:rPr>
          <w:sz w:val="20"/>
          <w:szCs w:val="20"/>
        </w:rPr>
      </w:pPr>
      <w:r>
        <w:rPr>
          <w:color w:val="FFC000" w:themeColor="accent4"/>
          <w:sz w:val="20"/>
          <w:szCs w:val="20"/>
        </w:rPr>
        <w:t xml:space="preserve"> </w:t>
      </w:r>
    </w:p>
    <w:p w:rsidR="00050062" w:rsidRDefault="00050062">
      <w:pPr>
        <w:rPr>
          <w:rFonts w:ascii="Lucida Sans" w:hAnsi="Lucida Sans"/>
          <w:sz w:val="28"/>
          <w:szCs w:val="28"/>
        </w:rPr>
      </w:pPr>
    </w:p>
    <w:p w:rsidR="006E749A" w:rsidRPr="00AD550D" w:rsidRDefault="006E749A">
      <w:pPr>
        <w:rPr>
          <w:rFonts w:ascii="Lucida Sans" w:hAnsi="Lucida Sans"/>
          <w:sz w:val="28"/>
          <w:szCs w:val="28"/>
        </w:rPr>
      </w:pPr>
    </w:p>
    <w:sectPr w:rsidR="006E749A" w:rsidRPr="00AD550D" w:rsidSect="00104EA7">
      <w:footerReference w:type="default" r:id="rId14"/>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194" w:rsidRDefault="00077194">
      <w:pPr>
        <w:spacing w:after="0" w:line="240" w:lineRule="auto"/>
      </w:pPr>
      <w:r>
        <w:separator/>
      </w:r>
    </w:p>
  </w:endnote>
  <w:endnote w:type="continuationSeparator" w:id="0">
    <w:p w:rsidR="00077194" w:rsidRDefault="0007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93F" w:rsidRDefault="006E749A">
    <w:pPr>
      <w:pStyle w:val="Pieddepage"/>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3.05pt;margin-top:-5.15pt;width:595.1pt;height:74.95pt;z-index:-251658752;mso-wrap-distance-left:9.05pt;mso-wrap-distance-right:9.05pt;mso-position-horizontal:absolute;mso-position-horizontal-relative:text;mso-position-vertical:absolute;mso-position-vertical-relative:text" filled="t">
          <v:fill color2="black"/>
          <v:imagedata r:id="rId1" o:title=""/>
        </v:shape>
      </w:pict>
    </w:r>
    <w:r w:rsidR="001F193F">
      <w:tab/>
    </w:r>
    <w:r w:rsidR="001F193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194" w:rsidRDefault="00077194">
      <w:pPr>
        <w:spacing w:after="0" w:line="240" w:lineRule="auto"/>
      </w:pPr>
      <w:r>
        <w:separator/>
      </w:r>
    </w:p>
  </w:footnote>
  <w:footnote w:type="continuationSeparator" w:id="0">
    <w:p w:rsidR="00077194" w:rsidRDefault="00077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itre1"/>
      <w:suff w:val="nothing"/>
      <w:lvlText w:val="%1."/>
      <w:lvlJc w:val="left"/>
      <w:pPr>
        <w:tabs>
          <w:tab w:val="num" w:pos="0"/>
        </w:tabs>
        <w:ind w:left="0" w:firstLine="0"/>
      </w:pPr>
    </w:lvl>
    <w:lvl w:ilvl="1">
      <w:start w:val="1"/>
      <w:numFmt w:val="upperLetter"/>
      <w:pStyle w:val="Titre2"/>
      <w:suff w:val="nothing"/>
      <w:lvlText w:val="%2)"/>
      <w:lvlJc w:val="left"/>
      <w:pPr>
        <w:tabs>
          <w:tab w:val="num" w:pos="720"/>
        </w:tabs>
        <w:ind w:left="720" w:firstLine="0"/>
      </w:pPr>
    </w:lvl>
    <w:lvl w:ilvl="2">
      <w:start w:val="1"/>
      <w:numFmt w:val="decimal"/>
      <w:suff w:val="nothing"/>
      <w:lvlText w:val="%3)"/>
      <w:lvlJc w:val="left"/>
      <w:pPr>
        <w:tabs>
          <w:tab w:val="num" w:pos="1440"/>
        </w:tabs>
        <w:ind w:left="1440" w:firstLine="0"/>
      </w:pPr>
    </w:lvl>
    <w:lvl w:ilvl="3">
      <w:start w:val="1"/>
      <w:numFmt w:val="decimal"/>
      <w:suff w:val="nothing"/>
      <w:lvlText w:val=")%4"/>
      <w:lvlJc w:val="left"/>
      <w:pPr>
        <w:tabs>
          <w:tab w:val="num" w:pos="2160"/>
        </w:tabs>
        <w:ind w:left="2160" w:firstLine="0"/>
      </w:pPr>
    </w:lvl>
    <w:lvl w:ilvl="4">
      <w:start w:val="1"/>
      <w:numFmt w:val="decimal"/>
      <w:suff w:val="nothing"/>
      <w:lvlText w:val="()%5"/>
      <w:lvlJc w:val="left"/>
      <w:pPr>
        <w:tabs>
          <w:tab w:val="num" w:pos="2880"/>
        </w:tabs>
        <w:ind w:left="2880" w:firstLine="0"/>
      </w:pPr>
    </w:lvl>
    <w:lvl w:ilvl="5">
      <w:start w:val="1"/>
      <w:numFmt w:val="lowerLetter"/>
      <w:suff w:val="nothing"/>
      <w:lvlText w:val="()%6"/>
      <w:lvlJc w:val="left"/>
      <w:pPr>
        <w:tabs>
          <w:tab w:val="num" w:pos="3600"/>
        </w:tabs>
        <w:ind w:left="3600" w:firstLine="0"/>
      </w:pPr>
    </w:lvl>
    <w:lvl w:ilvl="6">
      <w:start w:val="1"/>
      <w:numFmt w:val="lowerRoman"/>
      <w:suff w:val="nothing"/>
      <w:lvlText w:val="()%7"/>
      <w:lvlJc w:val="left"/>
      <w:pPr>
        <w:tabs>
          <w:tab w:val="num" w:pos="4320"/>
        </w:tabs>
        <w:ind w:left="4320" w:firstLine="0"/>
      </w:pPr>
    </w:lvl>
    <w:lvl w:ilvl="7">
      <w:start w:val="1"/>
      <w:numFmt w:val="lowerLetter"/>
      <w:suff w:val="nothing"/>
      <w:lvlText w:val="()%8"/>
      <w:lvlJc w:val="left"/>
      <w:pPr>
        <w:tabs>
          <w:tab w:val="num" w:pos="5040"/>
        </w:tabs>
        <w:ind w:left="5040" w:firstLine="0"/>
      </w:pPr>
    </w:lvl>
    <w:lvl w:ilvl="8">
      <w:start w:val="1"/>
      <w:numFmt w:val="lowerRoman"/>
      <w:suff w:val="nothing"/>
      <w:lvlText w:val="()%9"/>
      <w:lvlJc w:val="left"/>
      <w:pPr>
        <w:tabs>
          <w:tab w:val="num" w:pos="5760"/>
        </w:tabs>
        <w:ind w:left="5760" w:firstLine="0"/>
      </w:pPr>
    </w:lvl>
  </w:abstractNum>
  <w:abstractNum w:abstractNumId="1" w15:restartNumberingAfterBreak="0">
    <w:nsid w:val="00000002"/>
    <w:multiLevelType w:val="multilevel"/>
    <w:tmpl w:val="00000002"/>
    <w:name w:val="WW8Num2"/>
    <w:lvl w:ilvl="0">
      <w:start w:val="1"/>
      <w:numFmt w:val="upperRoman"/>
      <w:suff w:val="nothing"/>
      <w:lvlText w:val="%1."/>
      <w:lvlJc w:val="left"/>
      <w:pPr>
        <w:tabs>
          <w:tab w:val="num" w:pos="0"/>
        </w:tabs>
        <w:ind w:left="0" w:firstLine="0"/>
      </w:pPr>
    </w:lvl>
    <w:lvl w:ilvl="1">
      <w:start w:val="1"/>
      <w:numFmt w:val="upperLetter"/>
      <w:suff w:val="nothing"/>
      <w:lvlText w:val="%2."/>
      <w:lvlJc w:val="left"/>
      <w:pPr>
        <w:tabs>
          <w:tab w:val="num" w:pos="720"/>
        </w:tabs>
        <w:ind w:left="720" w:firstLine="0"/>
      </w:pPr>
      <w:rPr>
        <w:rFonts w:ascii="Courier New" w:hAnsi="Courier New" w:cs="Courier New"/>
      </w:rPr>
    </w:lvl>
    <w:lvl w:ilvl="2">
      <w:start w:val="1"/>
      <w:numFmt w:val="decimal"/>
      <w:suff w:val="nothing"/>
      <w:lvlText w:val="%3."/>
      <w:lvlJc w:val="left"/>
      <w:pPr>
        <w:tabs>
          <w:tab w:val="num" w:pos="1440"/>
        </w:tabs>
        <w:ind w:left="1440" w:firstLine="0"/>
      </w:pPr>
    </w:lvl>
    <w:lvl w:ilvl="3">
      <w:start w:val="1"/>
      <w:numFmt w:val="lowerLetter"/>
      <w:suff w:val="nothing"/>
      <w:lvlText w:val="%4)"/>
      <w:lvlJc w:val="left"/>
      <w:pPr>
        <w:tabs>
          <w:tab w:val="num" w:pos="2160"/>
        </w:tabs>
        <w:ind w:left="2160" w:firstLine="0"/>
      </w:pPr>
    </w:lvl>
    <w:lvl w:ilvl="4">
      <w:start w:val="1"/>
      <w:numFmt w:val="decimal"/>
      <w:suff w:val="nothing"/>
      <w:lvlText w:val="(%5)"/>
      <w:lvlJc w:val="left"/>
      <w:pPr>
        <w:tabs>
          <w:tab w:val="num" w:pos="2880"/>
        </w:tabs>
        <w:ind w:left="2880" w:firstLine="0"/>
      </w:pPr>
    </w:lvl>
    <w:lvl w:ilvl="5">
      <w:start w:val="1"/>
      <w:numFmt w:val="lowerLetter"/>
      <w:suff w:val="nothing"/>
      <w:lvlText w:val="(%6)"/>
      <w:lvlJc w:val="left"/>
      <w:pPr>
        <w:tabs>
          <w:tab w:val="num" w:pos="3600"/>
        </w:tabs>
        <w:ind w:left="3600" w:firstLine="0"/>
      </w:pPr>
    </w:lvl>
    <w:lvl w:ilvl="6">
      <w:start w:val="1"/>
      <w:numFmt w:val="lowerRoman"/>
      <w:suff w:val="nothing"/>
      <w:lvlText w:val="(%7)"/>
      <w:lvlJc w:val="left"/>
      <w:pPr>
        <w:tabs>
          <w:tab w:val="num" w:pos="4320"/>
        </w:tabs>
        <w:ind w:left="4320" w:firstLine="0"/>
      </w:pPr>
    </w:lvl>
    <w:lvl w:ilvl="7">
      <w:start w:val="1"/>
      <w:numFmt w:val="lowerLetter"/>
      <w:suff w:val="nothing"/>
      <w:lvlText w:val="(%8)"/>
      <w:lvlJc w:val="left"/>
      <w:pPr>
        <w:tabs>
          <w:tab w:val="num" w:pos="5040"/>
        </w:tabs>
        <w:ind w:left="5040" w:firstLine="0"/>
      </w:pPr>
    </w:lvl>
    <w:lvl w:ilvl="8">
      <w:start w:val="1"/>
      <w:numFmt w:val="lowerRoman"/>
      <w:suff w:val="nothing"/>
      <w:lvlText w:val="(%9)"/>
      <w:lvlJc w:val="left"/>
      <w:pPr>
        <w:tabs>
          <w:tab w:val="num" w:pos="5760"/>
        </w:tabs>
        <w:ind w:left="5760" w:firstLine="0"/>
      </w:pPr>
    </w:lvl>
  </w:abstractNum>
  <w:abstractNum w:abstractNumId="2" w15:restartNumberingAfterBreak="0">
    <w:nsid w:val="00000017"/>
    <w:multiLevelType w:val="multilevel"/>
    <w:tmpl w:val="00000017"/>
    <w:name w:val="WW8Num23"/>
    <w:lvl w:ilvl="0">
      <w:start w:val="1"/>
      <w:numFmt w:val="bullet"/>
      <w:lvlText w:val=""/>
      <w:lvlJc w:val="left"/>
      <w:pPr>
        <w:tabs>
          <w:tab w:val="num" w:pos="1800"/>
        </w:tabs>
        <w:ind w:left="1800" w:hanging="360"/>
      </w:pPr>
      <w:rPr>
        <w:rFonts w:ascii="Symbol" w:hAnsi="Symbol" w:cs="StarSymbol"/>
        <w:sz w:val="18"/>
        <w:szCs w:val="18"/>
      </w:rPr>
    </w:lvl>
    <w:lvl w:ilvl="1">
      <w:start w:val="1"/>
      <w:numFmt w:val="bullet"/>
      <w:lvlText w:val=""/>
      <w:lvlJc w:val="left"/>
      <w:pPr>
        <w:tabs>
          <w:tab w:val="num" w:pos="2522"/>
        </w:tabs>
        <w:ind w:left="2522" w:hanging="360"/>
      </w:pPr>
      <w:rPr>
        <w:rFonts w:ascii="Symbol" w:hAnsi="Symbol" w:cs="StarSymbol"/>
        <w:sz w:val="18"/>
        <w:szCs w:val="18"/>
      </w:rPr>
    </w:lvl>
    <w:lvl w:ilvl="2">
      <w:start w:val="1"/>
      <w:numFmt w:val="bullet"/>
      <w:lvlText w:val=""/>
      <w:lvlJc w:val="left"/>
      <w:pPr>
        <w:tabs>
          <w:tab w:val="num" w:pos="3244"/>
        </w:tabs>
        <w:ind w:left="3244" w:hanging="360"/>
      </w:pPr>
      <w:rPr>
        <w:rFonts w:ascii="Symbol" w:hAnsi="Symbol" w:cs="StarSymbol"/>
        <w:sz w:val="18"/>
        <w:szCs w:val="18"/>
      </w:rPr>
    </w:lvl>
    <w:lvl w:ilvl="3">
      <w:start w:val="1"/>
      <w:numFmt w:val="bullet"/>
      <w:lvlText w:val=""/>
      <w:lvlJc w:val="left"/>
      <w:pPr>
        <w:tabs>
          <w:tab w:val="num" w:pos="3966"/>
        </w:tabs>
        <w:ind w:left="3966" w:hanging="360"/>
      </w:pPr>
      <w:rPr>
        <w:rFonts w:ascii="Symbol" w:hAnsi="Symbol" w:cs="StarSymbol"/>
        <w:sz w:val="18"/>
        <w:szCs w:val="18"/>
      </w:rPr>
    </w:lvl>
    <w:lvl w:ilvl="4">
      <w:start w:val="1"/>
      <w:numFmt w:val="bullet"/>
      <w:lvlText w:val=""/>
      <w:lvlJc w:val="left"/>
      <w:pPr>
        <w:tabs>
          <w:tab w:val="num" w:pos="4688"/>
        </w:tabs>
        <w:ind w:left="4688" w:hanging="360"/>
      </w:pPr>
      <w:rPr>
        <w:rFonts w:ascii="Symbol" w:hAnsi="Symbol" w:cs="StarSymbol"/>
        <w:sz w:val="18"/>
        <w:szCs w:val="18"/>
      </w:rPr>
    </w:lvl>
    <w:lvl w:ilvl="5">
      <w:start w:val="1"/>
      <w:numFmt w:val="bullet"/>
      <w:lvlText w:val=""/>
      <w:lvlJc w:val="left"/>
      <w:pPr>
        <w:tabs>
          <w:tab w:val="num" w:pos="5410"/>
        </w:tabs>
        <w:ind w:left="5410" w:hanging="360"/>
      </w:pPr>
      <w:rPr>
        <w:rFonts w:ascii="Symbol" w:hAnsi="Symbol" w:cs="StarSymbol"/>
        <w:sz w:val="18"/>
        <w:szCs w:val="18"/>
      </w:rPr>
    </w:lvl>
    <w:lvl w:ilvl="6">
      <w:start w:val="1"/>
      <w:numFmt w:val="bullet"/>
      <w:lvlText w:val=""/>
      <w:lvlJc w:val="left"/>
      <w:pPr>
        <w:tabs>
          <w:tab w:val="num" w:pos="6132"/>
        </w:tabs>
        <w:ind w:left="6132" w:hanging="360"/>
      </w:pPr>
      <w:rPr>
        <w:rFonts w:ascii="Symbol" w:hAnsi="Symbol" w:cs="StarSymbol"/>
        <w:sz w:val="18"/>
        <w:szCs w:val="18"/>
      </w:rPr>
    </w:lvl>
    <w:lvl w:ilvl="7">
      <w:start w:val="1"/>
      <w:numFmt w:val="bullet"/>
      <w:lvlText w:val=""/>
      <w:lvlJc w:val="left"/>
      <w:pPr>
        <w:tabs>
          <w:tab w:val="num" w:pos="6854"/>
        </w:tabs>
        <w:ind w:left="6854" w:hanging="360"/>
      </w:pPr>
      <w:rPr>
        <w:rFonts w:ascii="Symbol" w:hAnsi="Symbol" w:cs="StarSymbol"/>
        <w:sz w:val="18"/>
        <w:szCs w:val="18"/>
      </w:rPr>
    </w:lvl>
    <w:lvl w:ilvl="8">
      <w:start w:val="1"/>
      <w:numFmt w:val="bullet"/>
      <w:lvlText w:val=""/>
      <w:lvlJc w:val="left"/>
      <w:pPr>
        <w:tabs>
          <w:tab w:val="num" w:pos="7576"/>
        </w:tabs>
        <w:ind w:left="7576" w:hanging="360"/>
      </w:pPr>
      <w:rPr>
        <w:rFonts w:ascii="Symbol" w:hAnsi="Symbol" w:cs="StarSymbol"/>
        <w:sz w:val="18"/>
        <w:szCs w:val="18"/>
      </w:rPr>
    </w:lvl>
  </w:abstractNum>
  <w:abstractNum w:abstractNumId="3"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sz w:val="20"/>
      </w:rPr>
    </w:lvl>
  </w:abstractNum>
  <w:abstractNum w:abstractNumId="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sz w:val="20"/>
      </w:rPr>
    </w:lvl>
  </w:abstractNum>
  <w:abstractNum w:abstractNumId="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sz w:val="20"/>
      </w:r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15:restartNumberingAfterBreak="0">
    <w:nsid w:val="001127B9"/>
    <w:multiLevelType w:val="hybridMultilevel"/>
    <w:tmpl w:val="5CAEFBBE"/>
    <w:lvl w:ilvl="0" w:tplc="4A4E11D0">
      <w:start w:val="1"/>
      <w:numFmt w:val="bullet"/>
      <w:lvlText w:val=""/>
      <w:lvlJc w:val="left"/>
      <w:pPr>
        <w:tabs>
          <w:tab w:val="num" w:pos="720"/>
        </w:tabs>
        <w:ind w:left="720" w:hanging="360"/>
      </w:pPr>
      <w:rPr>
        <w:rFonts w:ascii="Wingdings" w:hAnsi="Wingdings" w:hint="default"/>
      </w:rPr>
    </w:lvl>
    <w:lvl w:ilvl="1" w:tplc="D048D098">
      <w:start w:val="1"/>
      <w:numFmt w:val="bullet"/>
      <w:lvlText w:val=""/>
      <w:lvlJc w:val="left"/>
      <w:pPr>
        <w:tabs>
          <w:tab w:val="num" w:pos="1440"/>
        </w:tabs>
        <w:ind w:left="1440" w:hanging="360"/>
      </w:pPr>
      <w:rPr>
        <w:rFonts w:ascii="Wingdings" w:hAnsi="Wingdings" w:hint="default"/>
      </w:rPr>
    </w:lvl>
    <w:lvl w:ilvl="2" w:tplc="F92A7248" w:tentative="1">
      <w:start w:val="1"/>
      <w:numFmt w:val="bullet"/>
      <w:lvlText w:val=""/>
      <w:lvlJc w:val="left"/>
      <w:pPr>
        <w:tabs>
          <w:tab w:val="num" w:pos="2160"/>
        </w:tabs>
        <w:ind w:left="2160" w:hanging="360"/>
      </w:pPr>
      <w:rPr>
        <w:rFonts w:ascii="Wingdings" w:hAnsi="Wingdings" w:hint="default"/>
      </w:rPr>
    </w:lvl>
    <w:lvl w:ilvl="3" w:tplc="A874FE50" w:tentative="1">
      <w:start w:val="1"/>
      <w:numFmt w:val="bullet"/>
      <w:lvlText w:val=""/>
      <w:lvlJc w:val="left"/>
      <w:pPr>
        <w:tabs>
          <w:tab w:val="num" w:pos="2880"/>
        </w:tabs>
        <w:ind w:left="2880" w:hanging="360"/>
      </w:pPr>
      <w:rPr>
        <w:rFonts w:ascii="Wingdings" w:hAnsi="Wingdings" w:hint="default"/>
      </w:rPr>
    </w:lvl>
    <w:lvl w:ilvl="4" w:tplc="CD64EF34" w:tentative="1">
      <w:start w:val="1"/>
      <w:numFmt w:val="bullet"/>
      <w:lvlText w:val=""/>
      <w:lvlJc w:val="left"/>
      <w:pPr>
        <w:tabs>
          <w:tab w:val="num" w:pos="3600"/>
        </w:tabs>
        <w:ind w:left="3600" w:hanging="360"/>
      </w:pPr>
      <w:rPr>
        <w:rFonts w:ascii="Wingdings" w:hAnsi="Wingdings" w:hint="default"/>
      </w:rPr>
    </w:lvl>
    <w:lvl w:ilvl="5" w:tplc="2AE89478" w:tentative="1">
      <w:start w:val="1"/>
      <w:numFmt w:val="bullet"/>
      <w:lvlText w:val=""/>
      <w:lvlJc w:val="left"/>
      <w:pPr>
        <w:tabs>
          <w:tab w:val="num" w:pos="4320"/>
        </w:tabs>
        <w:ind w:left="4320" w:hanging="360"/>
      </w:pPr>
      <w:rPr>
        <w:rFonts w:ascii="Wingdings" w:hAnsi="Wingdings" w:hint="default"/>
      </w:rPr>
    </w:lvl>
    <w:lvl w:ilvl="6" w:tplc="46EEA9B6" w:tentative="1">
      <w:start w:val="1"/>
      <w:numFmt w:val="bullet"/>
      <w:lvlText w:val=""/>
      <w:lvlJc w:val="left"/>
      <w:pPr>
        <w:tabs>
          <w:tab w:val="num" w:pos="5040"/>
        </w:tabs>
        <w:ind w:left="5040" w:hanging="360"/>
      </w:pPr>
      <w:rPr>
        <w:rFonts w:ascii="Wingdings" w:hAnsi="Wingdings" w:hint="default"/>
      </w:rPr>
    </w:lvl>
    <w:lvl w:ilvl="7" w:tplc="44086616" w:tentative="1">
      <w:start w:val="1"/>
      <w:numFmt w:val="bullet"/>
      <w:lvlText w:val=""/>
      <w:lvlJc w:val="left"/>
      <w:pPr>
        <w:tabs>
          <w:tab w:val="num" w:pos="5760"/>
        </w:tabs>
        <w:ind w:left="5760" w:hanging="360"/>
      </w:pPr>
      <w:rPr>
        <w:rFonts w:ascii="Wingdings" w:hAnsi="Wingdings" w:hint="default"/>
      </w:rPr>
    </w:lvl>
    <w:lvl w:ilvl="8" w:tplc="D95C47F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BE4FFB"/>
    <w:multiLevelType w:val="multilevel"/>
    <w:tmpl w:val="204E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E4E74"/>
    <w:multiLevelType w:val="multilevel"/>
    <w:tmpl w:val="B6A2F27E"/>
    <w:lvl w:ilvl="0">
      <w:start w:val="1"/>
      <w:numFmt w:val="bullet"/>
      <w:lvlText w:val=""/>
      <w:lvlJc w:val="left"/>
      <w:pPr>
        <w:tabs>
          <w:tab w:val="num" w:pos="720"/>
        </w:tabs>
        <w:ind w:left="720" w:hanging="360"/>
      </w:pPr>
      <w:rPr>
        <w:rFonts w:ascii="Symbol" w:hAnsi="Symbol" w:hint="default"/>
        <w:color w:val="auto"/>
        <w:sz w:val="20"/>
      </w:rPr>
    </w:lvl>
    <w:lvl w:ilvl="1">
      <w:start w:val="2"/>
      <w:numFmt w:val="upperLetter"/>
      <w:lvlText w:val="%2."/>
      <w:lvlJc w:val="left"/>
      <w:pPr>
        <w:ind w:left="1440" w:hanging="360"/>
      </w:pPr>
      <w:rPr>
        <w:rFonts w:hint="default"/>
      </w:rPr>
    </w:lvl>
    <w:lvl w:ilvl="2">
      <w:start w:val="3"/>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74698"/>
    <w:multiLevelType w:val="multilevel"/>
    <w:tmpl w:val="DEC8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734A"/>
    <w:multiLevelType w:val="multilevel"/>
    <w:tmpl w:val="6AC4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C37F6"/>
    <w:multiLevelType w:val="hybridMultilevel"/>
    <w:tmpl w:val="27CE777E"/>
    <w:lvl w:ilvl="0" w:tplc="9E84AF80">
      <w:start w:val="1"/>
      <w:numFmt w:val="bullet"/>
      <w:lvlText w:val=""/>
      <w:lvlJc w:val="left"/>
      <w:pPr>
        <w:tabs>
          <w:tab w:val="num" w:pos="720"/>
        </w:tabs>
        <w:ind w:left="720" w:hanging="360"/>
      </w:pPr>
      <w:rPr>
        <w:rFonts w:ascii="Wingdings" w:hAnsi="Wingdings" w:hint="default"/>
      </w:rPr>
    </w:lvl>
    <w:lvl w:ilvl="1" w:tplc="70BA2B6A">
      <w:start w:val="1"/>
      <w:numFmt w:val="bullet"/>
      <w:lvlText w:val=""/>
      <w:lvlJc w:val="left"/>
      <w:pPr>
        <w:tabs>
          <w:tab w:val="num" w:pos="1440"/>
        </w:tabs>
        <w:ind w:left="1440" w:hanging="360"/>
      </w:pPr>
      <w:rPr>
        <w:rFonts w:ascii="Wingdings" w:hAnsi="Wingdings" w:hint="default"/>
      </w:rPr>
    </w:lvl>
    <w:lvl w:ilvl="2" w:tplc="03C4CA0A" w:tentative="1">
      <w:start w:val="1"/>
      <w:numFmt w:val="bullet"/>
      <w:lvlText w:val=""/>
      <w:lvlJc w:val="left"/>
      <w:pPr>
        <w:tabs>
          <w:tab w:val="num" w:pos="2160"/>
        </w:tabs>
        <w:ind w:left="2160" w:hanging="360"/>
      </w:pPr>
      <w:rPr>
        <w:rFonts w:ascii="Wingdings" w:hAnsi="Wingdings" w:hint="default"/>
      </w:rPr>
    </w:lvl>
    <w:lvl w:ilvl="3" w:tplc="7324C566" w:tentative="1">
      <w:start w:val="1"/>
      <w:numFmt w:val="bullet"/>
      <w:lvlText w:val=""/>
      <w:lvlJc w:val="left"/>
      <w:pPr>
        <w:tabs>
          <w:tab w:val="num" w:pos="2880"/>
        </w:tabs>
        <w:ind w:left="2880" w:hanging="360"/>
      </w:pPr>
      <w:rPr>
        <w:rFonts w:ascii="Wingdings" w:hAnsi="Wingdings" w:hint="default"/>
      </w:rPr>
    </w:lvl>
    <w:lvl w:ilvl="4" w:tplc="75D636EC" w:tentative="1">
      <w:start w:val="1"/>
      <w:numFmt w:val="bullet"/>
      <w:lvlText w:val=""/>
      <w:lvlJc w:val="left"/>
      <w:pPr>
        <w:tabs>
          <w:tab w:val="num" w:pos="3600"/>
        </w:tabs>
        <w:ind w:left="3600" w:hanging="360"/>
      </w:pPr>
      <w:rPr>
        <w:rFonts w:ascii="Wingdings" w:hAnsi="Wingdings" w:hint="default"/>
      </w:rPr>
    </w:lvl>
    <w:lvl w:ilvl="5" w:tplc="8C8C708E" w:tentative="1">
      <w:start w:val="1"/>
      <w:numFmt w:val="bullet"/>
      <w:lvlText w:val=""/>
      <w:lvlJc w:val="left"/>
      <w:pPr>
        <w:tabs>
          <w:tab w:val="num" w:pos="4320"/>
        </w:tabs>
        <w:ind w:left="4320" w:hanging="360"/>
      </w:pPr>
      <w:rPr>
        <w:rFonts w:ascii="Wingdings" w:hAnsi="Wingdings" w:hint="default"/>
      </w:rPr>
    </w:lvl>
    <w:lvl w:ilvl="6" w:tplc="516CFE1C" w:tentative="1">
      <w:start w:val="1"/>
      <w:numFmt w:val="bullet"/>
      <w:lvlText w:val=""/>
      <w:lvlJc w:val="left"/>
      <w:pPr>
        <w:tabs>
          <w:tab w:val="num" w:pos="5040"/>
        </w:tabs>
        <w:ind w:left="5040" w:hanging="360"/>
      </w:pPr>
      <w:rPr>
        <w:rFonts w:ascii="Wingdings" w:hAnsi="Wingdings" w:hint="default"/>
      </w:rPr>
    </w:lvl>
    <w:lvl w:ilvl="7" w:tplc="120C9568" w:tentative="1">
      <w:start w:val="1"/>
      <w:numFmt w:val="bullet"/>
      <w:lvlText w:val=""/>
      <w:lvlJc w:val="left"/>
      <w:pPr>
        <w:tabs>
          <w:tab w:val="num" w:pos="5760"/>
        </w:tabs>
        <w:ind w:left="5760" w:hanging="360"/>
      </w:pPr>
      <w:rPr>
        <w:rFonts w:ascii="Wingdings" w:hAnsi="Wingdings" w:hint="default"/>
      </w:rPr>
    </w:lvl>
    <w:lvl w:ilvl="8" w:tplc="2E2A7A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053913"/>
    <w:multiLevelType w:val="hybridMultilevel"/>
    <w:tmpl w:val="1332E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83506"/>
    <w:multiLevelType w:val="hybridMultilevel"/>
    <w:tmpl w:val="7DCC6230"/>
    <w:lvl w:ilvl="0" w:tplc="DF9AD15E">
      <w:start w:val="5"/>
      <w:numFmt w:val="upp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61B52833"/>
    <w:multiLevelType w:val="hybridMultilevel"/>
    <w:tmpl w:val="C6DC8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0B1632"/>
    <w:multiLevelType w:val="multilevel"/>
    <w:tmpl w:val="4790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F37F4"/>
    <w:multiLevelType w:val="hybridMultilevel"/>
    <w:tmpl w:val="ED627A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3BA6A07"/>
    <w:multiLevelType w:val="hybridMultilevel"/>
    <w:tmpl w:val="EB3ABC3A"/>
    <w:lvl w:ilvl="0" w:tplc="6B74A566">
      <w:start w:val="1"/>
      <w:numFmt w:val="upperLetter"/>
      <w:lvlText w:val="%1."/>
      <w:lvlJc w:val="left"/>
      <w:pPr>
        <w:ind w:left="643" w:hanging="360"/>
      </w:pPr>
      <w:rPr>
        <w:rFonts w:hint="default"/>
      </w:rPr>
    </w:lvl>
    <w:lvl w:ilvl="1" w:tplc="040C0019">
      <w:start w:val="1"/>
      <w:numFmt w:val="lowerLetter"/>
      <w:lvlText w:val="%2."/>
      <w:lvlJc w:val="left"/>
      <w:pPr>
        <w:ind w:left="1637"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2"/>
  </w:num>
  <w:num w:numId="10">
    <w:abstractNumId w:val="10"/>
  </w:num>
  <w:num w:numId="11">
    <w:abstractNumId w:val="11"/>
  </w:num>
  <w:num w:numId="12">
    <w:abstractNumId w:val="17"/>
  </w:num>
  <w:num w:numId="13">
    <w:abstractNumId w:val="9"/>
  </w:num>
  <w:num w:numId="14">
    <w:abstractNumId w:val="16"/>
  </w:num>
  <w:num w:numId="15">
    <w:abstractNumId w:val="14"/>
  </w:num>
  <w:num w:numId="16">
    <w:abstractNumId w:val="15"/>
  </w:num>
  <w:num w:numId="17">
    <w:abstractNumId w:val="18"/>
  </w:num>
  <w:num w:numId="18">
    <w:abstractNumId w:val="19"/>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8B"/>
    <w:rsid w:val="00050062"/>
    <w:rsid w:val="00077194"/>
    <w:rsid w:val="0008035B"/>
    <w:rsid w:val="00085CD0"/>
    <w:rsid w:val="000A1E59"/>
    <w:rsid w:val="000D2B59"/>
    <w:rsid w:val="00104EA7"/>
    <w:rsid w:val="00140D70"/>
    <w:rsid w:val="00152AB1"/>
    <w:rsid w:val="001538D0"/>
    <w:rsid w:val="001C6D27"/>
    <w:rsid w:val="001D6061"/>
    <w:rsid w:val="001F193F"/>
    <w:rsid w:val="00220714"/>
    <w:rsid w:val="00294030"/>
    <w:rsid w:val="002B4B41"/>
    <w:rsid w:val="00322121"/>
    <w:rsid w:val="00363710"/>
    <w:rsid w:val="005037B7"/>
    <w:rsid w:val="0055508B"/>
    <w:rsid w:val="005C7634"/>
    <w:rsid w:val="0060400F"/>
    <w:rsid w:val="0060665B"/>
    <w:rsid w:val="00620610"/>
    <w:rsid w:val="0067554B"/>
    <w:rsid w:val="006A2199"/>
    <w:rsid w:val="006B6269"/>
    <w:rsid w:val="006D4BDC"/>
    <w:rsid w:val="006E749A"/>
    <w:rsid w:val="00721B33"/>
    <w:rsid w:val="007841C7"/>
    <w:rsid w:val="007B05B7"/>
    <w:rsid w:val="007E6C6B"/>
    <w:rsid w:val="007F40F0"/>
    <w:rsid w:val="0089277F"/>
    <w:rsid w:val="008F6894"/>
    <w:rsid w:val="00905A41"/>
    <w:rsid w:val="009802E5"/>
    <w:rsid w:val="00983AC2"/>
    <w:rsid w:val="00984E98"/>
    <w:rsid w:val="009D2D51"/>
    <w:rsid w:val="009D6D58"/>
    <w:rsid w:val="009E4340"/>
    <w:rsid w:val="009E7C62"/>
    <w:rsid w:val="009F19AA"/>
    <w:rsid w:val="009F1F88"/>
    <w:rsid w:val="00A251F7"/>
    <w:rsid w:val="00A60AB9"/>
    <w:rsid w:val="00A82537"/>
    <w:rsid w:val="00A877D0"/>
    <w:rsid w:val="00AB319B"/>
    <w:rsid w:val="00AD550D"/>
    <w:rsid w:val="00AF309D"/>
    <w:rsid w:val="00AF42E3"/>
    <w:rsid w:val="00B27BC5"/>
    <w:rsid w:val="00B53D6D"/>
    <w:rsid w:val="00BC3E73"/>
    <w:rsid w:val="00BF7289"/>
    <w:rsid w:val="00C4291B"/>
    <w:rsid w:val="00CE4F7F"/>
    <w:rsid w:val="00D70CBA"/>
    <w:rsid w:val="00D87352"/>
    <w:rsid w:val="00DB13B0"/>
    <w:rsid w:val="00DB40DC"/>
    <w:rsid w:val="00DC029A"/>
    <w:rsid w:val="00DD1369"/>
    <w:rsid w:val="00E36737"/>
    <w:rsid w:val="00EE13EF"/>
    <w:rsid w:val="00F017D0"/>
    <w:rsid w:val="00F85423"/>
    <w:rsid w:val="00FB7705"/>
    <w:rsid w:val="00FC6045"/>
    <w:rsid w:val="00FD46A7"/>
    <w:rsid w:val="00FF00E5"/>
    <w:rsid w:val="00FF56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D94AD3-847B-4502-AF23-C416833F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4291B"/>
    <w:pPr>
      <w:keepNext/>
      <w:keepLines/>
      <w:numPr>
        <w:numId w:val="1"/>
      </w:numPr>
      <w:suppressAutoHyphens/>
      <w:spacing w:before="360" w:after="120" w:line="240" w:lineRule="auto"/>
      <w:outlineLvl w:val="0"/>
    </w:pPr>
    <w:rPr>
      <w:rFonts w:ascii="Lucida Sans" w:eastAsia="Times New Roman" w:hAnsi="Lucida Sans" w:cs="Calibri"/>
      <w:b/>
      <w:bCs/>
      <w:color w:val="58395B"/>
      <w:sz w:val="28"/>
      <w:szCs w:val="28"/>
      <w:lang w:val="x-none" w:eastAsia="ar-SA"/>
    </w:rPr>
  </w:style>
  <w:style w:type="paragraph" w:styleId="Titre2">
    <w:name w:val="heading 2"/>
    <w:basedOn w:val="Normal"/>
    <w:next w:val="Normal"/>
    <w:link w:val="Titre2Car"/>
    <w:qFormat/>
    <w:rsid w:val="00C4291B"/>
    <w:pPr>
      <w:keepNext/>
      <w:keepLines/>
      <w:numPr>
        <w:ilvl w:val="1"/>
        <w:numId w:val="1"/>
      </w:numPr>
      <w:suppressAutoHyphens/>
      <w:spacing w:before="240" w:after="0" w:line="240" w:lineRule="auto"/>
      <w:outlineLvl w:val="1"/>
    </w:pPr>
    <w:rPr>
      <w:rFonts w:ascii="Lucida Sans" w:eastAsia="Times New Roman" w:hAnsi="Lucida Sans" w:cs="Calibri"/>
      <w:b/>
      <w:bCs/>
      <w:color w:val="B9D05E"/>
      <w:sz w:val="26"/>
      <w:szCs w:val="26"/>
      <w:lang w:val="x-none" w:eastAsia="ar-SA"/>
    </w:rPr>
  </w:style>
  <w:style w:type="paragraph" w:styleId="Titre3">
    <w:name w:val="heading 3"/>
    <w:basedOn w:val="Normal"/>
    <w:next w:val="Normal"/>
    <w:link w:val="Titre3Car"/>
    <w:uiPriority w:val="9"/>
    <w:semiHidden/>
    <w:unhideWhenUsed/>
    <w:qFormat/>
    <w:rsid w:val="00A877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8927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55508B"/>
    <w:pPr>
      <w:tabs>
        <w:tab w:val="center" w:pos="4536"/>
        <w:tab w:val="right" w:pos="9072"/>
      </w:tabs>
      <w:suppressAutoHyphens/>
      <w:spacing w:after="120" w:line="276" w:lineRule="auto"/>
    </w:pPr>
    <w:rPr>
      <w:rFonts w:ascii="Lucida Sans" w:eastAsia="Calibri" w:hAnsi="Lucida Sans" w:cs="Calibri"/>
      <w:lang w:val="x-none" w:eastAsia="ar-SA"/>
    </w:rPr>
  </w:style>
  <w:style w:type="character" w:customStyle="1" w:styleId="PieddepageCar">
    <w:name w:val="Pied de page Car"/>
    <w:basedOn w:val="Policepardfaut"/>
    <w:link w:val="Pieddepage"/>
    <w:semiHidden/>
    <w:rsid w:val="0055508B"/>
    <w:rPr>
      <w:rFonts w:ascii="Lucida Sans" w:eastAsia="Calibri" w:hAnsi="Lucida Sans" w:cs="Calibri"/>
      <w:lang w:val="x-none" w:eastAsia="ar-SA"/>
    </w:rPr>
  </w:style>
  <w:style w:type="paragraph" w:customStyle="1" w:styleId="Titredetabledesmatires">
    <w:name w:val="Titre de table des matières"/>
    <w:basedOn w:val="Normal"/>
    <w:rsid w:val="0055508B"/>
    <w:pPr>
      <w:keepNext/>
      <w:suppressLineNumbers/>
      <w:suppressAutoHyphens/>
      <w:spacing w:before="240" w:after="120" w:line="276" w:lineRule="auto"/>
    </w:pPr>
    <w:rPr>
      <w:rFonts w:ascii="Arial" w:eastAsia="MS Mincho" w:hAnsi="Arial" w:cs="Tahoma"/>
      <w:b/>
      <w:bCs/>
      <w:sz w:val="32"/>
      <w:szCs w:val="32"/>
      <w:lang w:eastAsia="ar-SA"/>
    </w:rPr>
  </w:style>
  <w:style w:type="paragraph" w:styleId="TM1">
    <w:name w:val="toc 1"/>
    <w:basedOn w:val="Normal"/>
    <w:semiHidden/>
    <w:rsid w:val="0055508B"/>
    <w:pPr>
      <w:suppressLineNumbers/>
      <w:tabs>
        <w:tab w:val="right" w:leader="dot" w:pos="10465"/>
      </w:tabs>
      <w:suppressAutoHyphens/>
      <w:spacing w:after="120" w:line="276" w:lineRule="auto"/>
    </w:pPr>
    <w:rPr>
      <w:rFonts w:ascii="Lucida Sans" w:eastAsia="Calibri" w:hAnsi="Lucida Sans" w:cs="Tahoma"/>
      <w:lang w:eastAsia="ar-SA"/>
    </w:rPr>
  </w:style>
  <w:style w:type="paragraph" w:styleId="TM3">
    <w:name w:val="toc 3"/>
    <w:basedOn w:val="Normal"/>
    <w:semiHidden/>
    <w:rsid w:val="0055508B"/>
    <w:pPr>
      <w:suppressLineNumbers/>
      <w:tabs>
        <w:tab w:val="right" w:leader="dot" w:pos="10465"/>
      </w:tabs>
      <w:suppressAutoHyphens/>
      <w:spacing w:after="120" w:line="276" w:lineRule="auto"/>
      <w:ind w:left="566"/>
    </w:pPr>
    <w:rPr>
      <w:rFonts w:ascii="Lucida Sans" w:eastAsia="Calibri" w:hAnsi="Lucida Sans" w:cs="Tahoma"/>
      <w:lang w:eastAsia="ar-SA"/>
    </w:rPr>
  </w:style>
  <w:style w:type="paragraph" w:styleId="TM2">
    <w:name w:val="toc 2"/>
    <w:basedOn w:val="Normal"/>
    <w:semiHidden/>
    <w:rsid w:val="0055508B"/>
    <w:pPr>
      <w:suppressLineNumbers/>
      <w:tabs>
        <w:tab w:val="right" w:leader="dot" w:pos="10465"/>
      </w:tabs>
      <w:suppressAutoHyphens/>
      <w:spacing w:after="120" w:line="276" w:lineRule="auto"/>
      <w:ind w:left="283"/>
    </w:pPr>
    <w:rPr>
      <w:rFonts w:ascii="Lucida Sans" w:eastAsia="Calibri" w:hAnsi="Lucida Sans" w:cs="Tahoma"/>
      <w:lang w:eastAsia="ar-SA"/>
    </w:rPr>
  </w:style>
  <w:style w:type="paragraph" w:styleId="TM4">
    <w:name w:val="toc 4"/>
    <w:basedOn w:val="Normal"/>
    <w:semiHidden/>
    <w:rsid w:val="0055508B"/>
    <w:pPr>
      <w:suppressLineNumbers/>
      <w:tabs>
        <w:tab w:val="right" w:leader="dot" w:pos="9637"/>
      </w:tabs>
      <w:suppressAutoHyphens/>
      <w:spacing w:after="120" w:line="276" w:lineRule="auto"/>
      <w:ind w:left="849"/>
    </w:pPr>
    <w:rPr>
      <w:rFonts w:ascii="Lucida Sans" w:eastAsia="Calibri" w:hAnsi="Lucida Sans" w:cs="Tahoma"/>
      <w:lang w:eastAsia="ar-SA"/>
    </w:rPr>
  </w:style>
  <w:style w:type="character" w:customStyle="1" w:styleId="Titre1Car">
    <w:name w:val="Titre 1 Car"/>
    <w:basedOn w:val="Policepardfaut"/>
    <w:link w:val="Titre1"/>
    <w:rsid w:val="00C4291B"/>
    <w:rPr>
      <w:rFonts w:ascii="Lucida Sans" w:eastAsia="Times New Roman" w:hAnsi="Lucida Sans" w:cs="Calibri"/>
      <w:b/>
      <w:bCs/>
      <w:color w:val="58395B"/>
      <w:sz w:val="28"/>
      <w:szCs w:val="28"/>
      <w:lang w:val="x-none" w:eastAsia="ar-SA"/>
    </w:rPr>
  </w:style>
  <w:style w:type="character" w:customStyle="1" w:styleId="Titre2Car">
    <w:name w:val="Titre 2 Car"/>
    <w:basedOn w:val="Policepardfaut"/>
    <w:link w:val="Titre2"/>
    <w:rsid w:val="00C4291B"/>
    <w:rPr>
      <w:rFonts w:ascii="Lucida Sans" w:eastAsia="Times New Roman" w:hAnsi="Lucida Sans" w:cs="Calibri"/>
      <w:b/>
      <w:bCs/>
      <w:color w:val="B9D05E"/>
      <w:sz w:val="26"/>
      <w:szCs w:val="26"/>
      <w:lang w:val="x-none" w:eastAsia="ar-SA"/>
    </w:rPr>
  </w:style>
  <w:style w:type="character" w:customStyle="1" w:styleId="Titre3Car">
    <w:name w:val="Titre 3 Car"/>
    <w:basedOn w:val="Policepardfaut"/>
    <w:link w:val="Titre3"/>
    <w:uiPriority w:val="9"/>
    <w:semiHidden/>
    <w:rsid w:val="00A877D0"/>
    <w:rPr>
      <w:rFonts w:asciiTheme="majorHAnsi" w:eastAsiaTheme="majorEastAsia" w:hAnsiTheme="majorHAnsi" w:cstheme="majorBidi"/>
      <w:color w:val="1F4D78" w:themeColor="accent1" w:themeShade="7F"/>
      <w:sz w:val="24"/>
      <w:szCs w:val="24"/>
    </w:rPr>
  </w:style>
  <w:style w:type="character" w:styleId="lev">
    <w:name w:val="Strong"/>
    <w:basedOn w:val="Policepardfaut"/>
    <w:uiPriority w:val="22"/>
    <w:qFormat/>
    <w:rsid w:val="007E6C6B"/>
    <w:rPr>
      <w:b/>
      <w:bCs/>
    </w:rPr>
  </w:style>
  <w:style w:type="paragraph" w:styleId="NormalWeb">
    <w:name w:val="Normal (Web)"/>
    <w:basedOn w:val="Normal"/>
    <w:uiPriority w:val="99"/>
    <w:semiHidden/>
    <w:unhideWhenUsed/>
    <w:rsid w:val="00984E9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984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89277F"/>
    <w:rPr>
      <w:rFonts w:asciiTheme="majorHAnsi" w:eastAsiaTheme="majorEastAsia" w:hAnsiTheme="majorHAnsi" w:cstheme="majorBidi"/>
      <w:i/>
      <w:iCs/>
      <w:color w:val="2E74B5" w:themeColor="accent1" w:themeShade="BF"/>
    </w:rPr>
  </w:style>
  <w:style w:type="character" w:customStyle="1" w:styleId="WW8Num5z1">
    <w:name w:val="WW8Num5z1"/>
    <w:rsid w:val="0089277F"/>
    <w:rPr>
      <w:rFonts w:ascii="Courier New" w:hAnsi="Courier New" w:cs="Courier New"/>
    </w:rPr>
  </w:style>
  <w:style w:type="character" w:styleId="Lienhypertexte">
    <w:name w:val="Hyperlink"/>
    <w:basedOn w:val="Policepardfaut"/>
    <w:uiPriority w:val="99"/>
    <w:semiHidden/>
    <w:unhideWhenUsed/>
    <w:rsid w:val="00FC6045"/>
    <w:rPr>
      <w:color w:val="0000FF"/>
      <w:u w:val="single"/>
    </w:rPr>
  </w:style>
  <w:style w:type="paragraph" w:styleId="Paragraphedeliste">
    <w:name w:val="List Paragraph"/>
    <w:basedOn w:val="Normal"/>
    <w:uiPriority w:val="34"/>
    <w:qFormat/>
    <w:rsid w:val="002B4B41"/>
    <w:pPr>
      <w:ind w:left="720"/>
      <w:contextualSpacing/>
    </w:pPr>
  </w:style>
  <w:style w:type="paragraph" w:styleId="En-tte">
    <w:name w:val="header"/>
    <w:basedOn w:val="Normal"/>
    <w:link w:val="En-tteCar"/>
    <w:uiPriority w:val="99"/>
    <w:unhideWhenUsed/>
    <w:rsid w:val="0060400F"/>
    <w:pPr>
      <w:tabs>
        <w:tab w:val="center" w:pos="4536"/>
        <w:tab w:val="right" w:pos="9072"/>
      </w:tabs>
      <w:spacing w:after="0" w:line="240" w:lineRule="auto"/>
    </w:pPr>
  </w:style>
  <w:style w:type="character" w:customStyle="1" w:styleId="En-tteCar">
    <w:name w:val="En-tête Car"/>
    <w:basedOn w:val="Policepardfaut"/>
    <w:link w:val="En-tte"/>
    <w:uiPriority w:val="99"/>
    <w:rsid w:val="00604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29983">
      <w:bodyDiv w:val="1"/>
      <w:marLeft w:val="0"/>
      <w:marRight w:val="0"/>
      <w:marTop w:val="0"/>
      <w:marBottom w:val="0"/>
      <w:divBdr>
        <w:top w:val="none" w:sz="0" w:space="0" w:color="auto"/>
        <w:left w:val="none" w:sz="0" w:space="0" w:color="auto"/>
        <w:bottom w:val="none" w:sz="0" w:space="0" w:color="auto"/>
        <w:right w:val="none" w:sz="0" w:space="0" w:color="auto"/>
      </w:divBdr>
    </w:div>
    <w:div w:id="473372626">
      <w:bodyDiv w:val="1"/>
      <w:marLeft w:val="0"/>
      <w:marRight w:val="0"/>
      <w:marTop w:val="0"/>
      <w:marBottom w:val="0"/>
      <w:divBdr>
        <w:top w:val="none" w:sz="0" w:space="0" w:color="auto"/>
        <w:left w:val="none" w:sz="0" w:space="0" w:color="auto"/>
        <w:bottom w:val="none" w:sz="0" w:space="0" w:color="auto"/>
        <w:right w:val="none" w:sz="0" w:space="0" w:color="auto"/>
      </w:divBdr>
    </w:div>
    <w:div w:id="599723754">
      <w:bodyDiv w:val="1"/>
      <w:marLeft w:val="0"/>
      <w:marRight w:val="0"/>
      <w:marTop w:val="0"/>
      <w:marBottom w:val="0"/>
      <w:divBdr>
        <w:top w:val="none" w:sz="0" w:space="0" w:color="auto"/>
        <w:left w:val="none" w:sz="0" w:space="0" w:color="auto"/>
        <w:bottom w:val="none" w:sz="0" w:space="0" w:color="auto"/>
        <w:right w:val="none" w:sz="0" w:space="0" w:color="auto"/>
      </w:divBdr>
    </w:div>
    <w:div w:id="632755684">
      <w:bodyDiv w:val="1"/>
      <w:marLeft w:val="0"/>
      <w:marRight w:val="0"/>
      <w:marTop w:val="0"/>
      <w:marBottom w:val="0"/>
      <w:divBdr>
        <w:top w:val="none" w:sz="0" w:space="0" w:color="auto"/>
        <w:left w:val="none" w:sz="0" w:space="0" w:color="auto"/>
        <w:bottom w:val="none" w:sz="0" w:space="0" w:color="auto"/>
        <w:right w:val="none" w:sz="0" w:space="0" w:color="auto"/>
      </w:divBdr>
    </w:div>
    <w:div w:id="640696224">
      <w:bodyDiv w:val="1"/>
      <w:marLeft w:val="0"/>
      <w:marRight w:val="0"/>
      <w:marTop w:val="0"/>
      <w:marBottom w:val="0"/>
      <w:divBdr>
        <w:top w:val="none" w:sz="0" w:space="0" w:color="auto"/>
        <w:left w:val="none" w:sz="0" w:space="0" w:color="auto"/>
        <w:bottom w:val="none" w:sz="0" w:space="0" w:color="auto"/>
        <w:right w:val="none" w:sz="0" w:space="0" w:color="auto"/>
      </w:divBdr>
    </w:div>
    <w:div w:id="790169314">
      <w:bodyDiv w:val="1"/>
      <w:marLeft w:val="0"/>
      <w:marRight w:val="0"/>
      <w:marTop w:val="0"/>
      <w:marBottom w:val="0"/>
      <w:divBdr>
        <w:top w:val="none" w:sz="0" w:space="0" w:color="auto"/>
        <w:left w:val="none" w:sz="0" w:space="0" w:color="auto"/>
        <w:bottom w:val="none" w:sz="0" w:space="0" w:color="auto"/>
        <w:right w:val="none" w:sz="0" w:space="0" w:color="auto"/>
      </w:divBdr>
      <w:divsChild>
        <w:div w:id="226459408">
          <w:marLeft w:val="720"/>
          <w:marRight w:val="0"/>
          <w:marTop w:val="0"/>
          <w:marBottom w:val="0"/>
          <w:divBdr>
            <w:top w:val="none" w:sz="0" w:space="0" w:color="auto"/>
            <w:left w:val="none" w:sz="0" w:space="0" w:color="auto"/>
            <w:bottom w:val="none" w:sz="0" w:space="0" w:color="auto"/>
            <w:right w:val="none" w:sz="0" w:space="0" w:color="auto"/>
          </w:divBdr>
        </w:div>
      </w:divsChild>
    </w:div>
    <w:div w:id="819805527">
      <w:bodyDiv w:val="1"/>
      <w:marLeft w:val="0"/>
      <w:marRight w:val="0"/>
      <w:marTop w:val="0"/>
      <w:marBottom w:val="0"/>
      <w:divBdr>
        <w:top w:val="none" w:sz="0" w:space="0" w:color="auto"/>
        <w:left w:val="none" w:sz="0" w:space="0" w:color="auto"/>
        <w:bottom w:val="none" w:sz="0" w:space="0" w:color="auto"/>
        <w:right w:val="none" w:sz="0" w:space="0" w:color="auto"/>
      </w:divBdr>
    </w:div>
    <w:div w:id="871957695">
      <w:bodyDiv w:val="1"/>
      <w:marLeft w:val="0"/>
      <w:marRight w:val="0"/>
      <w:marTop w:val="0"/>
      <w:marBottom w:val="0"/>
      <w:divBdr>
        <w:top w:val="none" w:sz="0" w:space="0" w:color="auto"/>
        <w:left w:val="none" w:sz="0" w:space="0" w:color="auto"/>
        <w:bottom w:val="none" w:sz="0" w:space="0" w:color="auto"/>
        <w:right w:val="none" w:sz="0" w:space="0" w:color="auto"/>
      </w:divBdr>
    </w:div>
    <w:div w:id="1176505597">
      <w:bodyDiv w:val="1"/>
      <w:marLeft w:val="0"/>
      <w:marRight w:val="0"/>
      <w:marTop w:val="0"/>
      <w:marBottom w:val="0"/>
      <w:divBdr>
        <w:top w:val="none" w:sz="0" w:space="0" w:color="auto"/>
        <w:left w:val="none" w:sz="0" w:space="0" w:color="auto"/>
        <w:bottom w:val="none" w:sz="0" w:space="0" w:color="auto"/>
        <w:right w:val="none" w:sz="0" w:space="0" w:color="auto"/>
      </w:divBdr>
    </w:div>
    <w:div w:id="1361278028">
      <w:bodyDiv w:val="1"/>
      <w:marLeft w:val="0"/>
      <w:marRight w:val="0"/>
      <w:marTop w:val="0"/>
      <w:marBottom w:val="0"/>
      <w:divBdr>
        <w:top w:val="none" w:sz="0" w:space="0" w:color="auto"/>
        <w:left w:val="none" w:sz="0" w:space="0" w:color="auto"/>
        <w:bottom w:val="none" w:sz="0" w:space="0" w:color="auto"/>
        <w:right w:val="none" w:sz="0" w:space="0" w:color="auto"/>
      </w:divBdr>
    </w:div>
    <w:div w:id="1420786030">
      <w:bodyDiv w:val="1"/>
      <w:marLeft w:val="0"/>
      <w:marRight w:val="0"/>
      <w:marTop w:val="0"/>
      <w:marBottom w:val="0"/>
      <w:divBdr>
        <w:top w:val="none" w:sz="0" w:space="0" w:color="auto"/>
        <w:left w:val="none" w:sz="0" w:space="0" w:color="auto"/>
        <w:bottom w:val="none" w:sz="0" w:space="0" w:color="auto"/>
        <w:right w:val="none" w:sz="0" w:space="0" w:color="auto"/>
      </w:divBdr>
      <w:divsChild>
        <w:div w:id="1979217245">
          <w:marLeft w:val="1166"/>
          <w:marRight w:val="0"/>
          <w:marTop w:val="0"/>
          <w:marBottom w:val="0"/>
          <w:divBdr>
            <w:top w:val="none" w:sz="0" w:space="0" w:color="auto"/>
            <w:left w:val="none" w:sz="0" w:space="0" w:color="auto"/>
            <w:bottom w:val="none" w:sz="0" w:space="0" w:color="auto"/>
            <w:right w:val="none" w:sz="0" w:space="0" w:color="auto"/>
          </w:divBdr>
        </w:div>
        <w:div w:id="1589345782">
          <w:marLeft w:val="1166"/>
          <w:marRight w:val="0"/>
          <w:marTop w:val="0"/>
          <w:marBottom w:val="0"/>
          <w:divBdr>
            <w:top w:val="none" w:sz="0" w:space="0" w:color="auto"/>
            <w:left w:val="none" w:sz="0" w:space="0" w:color="auto"/>
            <w:bottom w:val="none" w:sz="0" w:space="0" w:color="auto"/>
            <w:right w:val="none" w:sz="0" w:space="0" w:color="auto"/>
          </w:divBdr>
        </w:div>
        <w:div w:id="640304622">
          <w:marLeft w:val="1166"/>
          <w:marRight w:val="0"/>
          <w:marTop w:val="0"/>
          <w:marBottom w:val="0"/>
          <w:divBdr>
            <w:top w:val="none" w:sz="0" w:space="0" w:color="auto"/>
            <w:left w:val="none" w:sz="0" w:space="0" w:color="auto"/>
            <w:bottom w:val="none" w:sz="0" w:space="0" w:color="auto"/>
            <w:right w:val="none" w:sz="0" w:space="0" w:color="auto"/>
          </w:divBdr>
        </w:div>
      </w:divsChild>
    </w:div>
    <w:div w:id="147976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9FCC1A-901C-434F-93CC-3D499315F0A8}"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fr-FR"/>
        </a:p>
      </dgm:t>
    </dgm:pt>
    <dgm:pt modelId="{9866B01F-3545-481A-810A-D72E35C5759F}">
      <dgm:prSet phldrT="[Texte]"/>
      <dgm:spPr/>
      <dgm:t>
        <a:bodyPr/>
        <a:lstStyle/>
        <a:p>
          <a:r>
            <a:rPr lang="fr-FR"/>
            <a:t>Patricia STADIER </a:t>
          </a:r>
        </a:p>
        <a:p>
          <a:r>
            <a:rPr lang="fr-FR"/>
            <a:t>DIRECTRICE </a:t>
          </a:r>
        </a:p>
      </dgm:t>
    </dgm:pt>
    <dgm:pt modelId="{E310CB52-D47E-4148-917C-FAA64E99290E}" type="parTrans" cxnId="{E92C126A-AB37-48E4-884E-F9D1887D8751}">
      <dgm:prSet/>
      <dgm:spPr/>
      <dgm:t>
        <a:bodyPr/>
        <a:lstStyle/>
        <a:p>
          <a:endParaRPr lang="fr-FR"/>
        </a:p>
      </dgm:t>
    </dgm:pt>
    <dgm:pt modelId="{9465E1FB-44E2-47A9-BBC8-94DB59EC61FF}" type="sibTrans" cxnId="{E92C126A-AB37-48E4-884E-F9D1887D8751}">
      <dgm:prSet/>
      <dgm:spPr/>
      <dgm:t>
        <a:bodyPr/>
        <a:lstStyle/>
        <a:p>
          <a:endParaRPr lang="fr-FR"/>
        </a:p>
      </dgm:t>
    </dgm:pt>
    <dgm:pt modelId="{D895F015-AEC3-40EA-A3CD-6573B365DB79}">
      <dgm:prSet phldrT="[Texte]"/>
      <dgm:spPr/>
      <dgm:t>
        <a:bodyPr/>
        <a:lstStyle/>
        <a:p>
          <a:r>
            <a:rPr lang="fr-FR"/>
            <a:t>Anne-Marie TERROT comptable</a:t>
          </a:r>
        </a:p>
      </dgm:t>
    </dgm:pt>
    <dgm:pt modelId="{858D60F6-E666-4CCA-BE19-84D977A406B8}" type="parTrans" cxnId="{4BB99839-C79E-42BF-9BE9-30F5F7102034}">
      <dgm:prSet/>
      <dgm:spPr/>
      <dgm:t>
        <a:bodyPr/>
        <a:lstStyle/>
        <a:p>
          <a:endParaRPr lang="fr-FR"/>
        </a:p>
      </dgm:t>
    </dgm:pt>
    <dgm:pt modelId="{895D6C8E-8600-43BA-BBFC-9DBFDE6CC40A}" type="sibTrans" cxnId="{4BB99839-C79E-42BF-9BE9-30F5F7102034}">
      <dgm:prSet/>
      <dgm:spPr/>
      <dgm:t>
        <a:bodyPr/>
        <a:lstStyle/>
        <a:p>
          <a:endParaRPr lang="fr-FR"/>
        </a:p>
      </dgm:t>
    </dgm:pt>
    <dgm:pt modelId="{B60841EF-9908-415B-A7F6-49ADD854DA5E}">
      <dgm:prSet phldrT="[Texte]"/>
      <dgm:spPr/>
      <dgm:t>
        <a:bodyPr/>
        <a:lstStyle/>
        <a:p>
          <a:r>
            <a:rPr lang="fr-FR"/>
            <a:t>Delphine CHALVET Secrétariat </a:t>
          </a:r>
        </a:p>
      </dgm:t>
    </dgm:pt>
    <dgm:pt modelId="{7AA4B1A8-55AF-40C6-8874-FF84A3A508FD}" type="sibTrans" cxnId="{3A2B61C3-6AF9-4D2E-A89A-AA5E2DE49B23}">
      <dgm:prSet/>
      <dgm:spPr/>
      <dgm:t>
        <a:bodyPr/>
        <a:lstStyle/>
        <a:p>
          <a:endParaRPr lang="fr-FR"/>
        </a:p>
      </dgm:t>
    </dgm:pt>
    <dgm:pt modelId="{51C3C0D0-D163-447E-97C4-9A40CCC45B77}" type="parTrans" cxnId="{3A2B61C3-6AF9-4D2E-A89A-AA5E2DE49B23}">
      <dgm:prSet/>
      <dgm:spPr/>
      <dgm:t>
        <a:bodyPr/>
        <a:lstStyle/>
        <a:p>
          <a:endParaRPr lang="fr-FR"/>
        </a:p>
      </dgm:t>
    </dgm:pt>
    <dgm:pt modelId="{8AEF0A1E-4ED3-4B13-8992-880B346016B1}">
      <dgm:prSet phldrT="[Texte]"/>
      <dgm:spPr/>
      <dgm:t>
        <a:bodyPr/>
        <a:lstStyle/>
        <a:p>
          <a:r>
            <a:rPr lang="fr-FR"/>
            <a:t>Christine GOETZ Agent d'entretien</a:t>
          </a:r>
        </a:p>
      </dgm:t>
    </dgm:pt>
    <dgm:pt modelId="{30E3B7C1-3768-4166-AA6C-6CCA2CD12B9A}" type="parTrans" cxnId="{99264B2D-96A3-469D-ADCF-52AADA919FB5}">
      <dgm:prSet/>
      <dgm:spPr/>
      <dgm:t>
        <a:bodyPr/>
        <a:lstStyle/>
        <a:p>
          <a:endParaRPr lang="fr-FR"/>
        </a:p>
      </dgm:t>
    </dgm:pt>
    <dgm:pt modelId="{9BD2F769-EC42-4DD9-9148-B29FD70CC9FB}" type="sibTrans" cxnId="{99264B2D-96A3-469D-ADCF-52AADA919FB5}">
      <dgm:prSet/>
      <dgm:spPr/>
      <dgm:t>
        <a:bodyPr/>
        <a:lstStyle/>
        <a:p>
          <a:endParaRPr lang="fr-FR"/>
        </a:p>
      </dgm:t>
    </dgm:pt>
    <dgm:pt modelId="{9E449AD6-8D70-497F-A5DB-057DDBFD259A}">
      <dgm:prSet phldrT="[Texte]"/>
      <dgm:spPr/>
      <dgm:t>
        <a:bodyPr/>
        <a:lstStyle/>
        <a:p>
          <a:r>
            <a:rPr lang="fr-FR"/>
            <a:t>Magali CHAZAUD Archiviste </a:t>
          </a:r>
        </a:p>
      </dgm:t>
    </dgm:pt>
    <dgm:pt modelId="{9D951BA5-C96A-4638-9066-523118BB4C7B}" type="parTrans" cxnId="{C23175B3-3C42-433B-A5A3-F49A7EA6E624}">
      <dgm:prSet/>
      <dgm:spPr/>
      <dgm:t>
        <a:bodyPr/>
        <a:lstStyle/>
        <a:p>
          <a:endParaRPr lang="fr-FR"/>
        </a:p>
      </dgm:t>
    </dgm:pt>
    <dgm:pt modelId="{1DFD21F0-70F1-41BF-A679-7F83A9975A5E}" type="sibTrans" cxnId="{C23175B3-3C42-433B-A5A3-F49A7EA6E624}">
      <dgm:prSet/>
      <dgm:spPr/>
      <dgm:t>
        <a:bodyPr/>
        <a:lstStyle/>
        <a:p>
          <a:endParaRPr lang="fr-FR"/>
        </a:p>
      </dgm:t>
    </dgm:pt>
    <dgm:pt modelId="{6F66D814-5FD1-4285-A7F5-2446CB8CF068}">
      <dgm:prSet phldrT="[Texte]"/>
      <dgm:spPr/>
      <dgm:t>
        <a:bodyPr/>
        <a:lstStyle/>
        <a:p>
          <a:r>
            <a:rPr lang="fr-FR"/>
            <a:t>Christelle HARMEGNIES Agriculture - gestion de l'espace environnement </a:t>
          </a:r>
        </a:p>
      </dgm:t>
    </dgm:pt>
    <dgm:pt modelId="{D0C4B787-A935-48A9-9BE6-CBDA3E365EBB}" type="parTrans" cxnId="{8EAE0591-B488-4EA2-9763-49C6284A81F9}">
      <dgm:prSet/>
      <dgm:spPr/>
      <dgm:t>
        <a:bodyPr/>
        <a:lstStyle/>
        <a:p>
          <a:endParaRPr lang="fr-FR"/>
        </a:p>
      </dgm:t>
    </dgm:pt>
    <dgm:pt modelId="{822B32EC-18A9-4BF6-AD2B-0D7E060CDD2A}" type="sibTrans" cxnId="{8EAE0591-B488-4EA2-9763-49C6284A81F9}">
      <dgm:prSet/>
      <dgm:spPr/>
      <dgm:t>
        <a:bodyPr/>
        <a:lstStyle/>
        <a:p>
          <a:endParaRPr lang="fr-FR"/>
        </a:p>
      </dgm:t>
    </dgm:pt>
    <dgm:pt modelId="{2BE29AA0-AA44-46E6-AED0-E87799C7C99E}">
      <dgm:prSet phldrT="[Texte]"/>
      <dgm:spPr/>
      <dgm:t>
        <a:bodyPr/>
        <a:lstStyle/>
        <a:p>
          <a:r>
            <a:rPr lang="fr-FR"/>
            <a:t>Gilbert BRACHET Service technique </a:t>
          </a:r>
        </a:p>
      </dgm:t>
    </dgm:pt>
    <dgm:pt modelId="{5FE9F0B9-4CAE-41FE-B0D5-3ACB65FF63F1}" type="parTrans" cxnId="{52206163-40E7-435D-86F6-B2664BD64F38}">
      <dgm:prSet/>
      <dgm:spPr/>
      <dgm:t>
        <a:bodyPr/>
        <a:lstStyle/>
        <a:p>
          <a:endParaRPr lang="fr-FR"/>
        </a:p>
      </dgm:t>
    </dgm:pt>
    <dgm:pt modelId="{CC721B22-48A8-413E-91EB-62C27420B76F}" type="sibTrans" cxnId="{52206163-40E7-435D-86F6-B2664BD64F38}">
      <dgm:prSet/>
      <dgm:spPr/>
      <dgm:t>
        <a:bodyPr/>
        <a:lstStyle/>
        <a:p>
          <a:endParaRPr lang="fr-FR"/>
        </a:p>
      </dgm:t>
    </dgm:pt>
    <dgm:pt modelId="{7483A609-04AE-4881-A7BE-7FBF1574798E}">
      <dgm:prSet phldrT="[Texte]"/>
      <dgm:spPr/>
      <dgm:t>
        <a:bodyPr/>
        <a:lstStyle/>
        <a:p>
          <a:r>
            <a:rPr lang="fr-FR"/>
            <a:t>Laurence RIBE Chargée mission culture et patrimoine </a:t>
          </a:r>
        </a:p>
      </dgm:t>
    </dgm:pt>
    <dgm:pt modelId="{2AF951A9-B325-42EC-B1F6-E885CE9F28A3}" type="parTrans" cxnId="{403F7CB4-2C8D-4543-BB5E-26B82A2AFC29}">
      <dgm:prSet/>
      <dgm:spPr/>
      <dgm:t>
        <a:bodyPr/>
        <a:lstStyle/>
        <a:p>
          <a:endParaRPr lang="fr-FR"/>
        </a:p>
      </dgm:t>
    </dgm:pt>
    <dgm:pt modelId="{44B26041-AB2C-44D4-AD66-473A388FD269}" type="sibTrans" cxnId="{403F7CB4-2C8D-4543-BB5E-26B82A2AFC29}">
      <dgm:prSet/>
      <dgm:spPr/>
      <dgm:t>
        <a:bodyPr/>
        <a:lstStyle/>
        <a:p>
          <a:endParaRPr lang="fr-FR"/>
        </a:p>
      </dgm:t>
    </dgm:pt>
    <dgm:pt modelId="{63A11715-E5B3-4D7D-96EF-55A725AD99B1}">
      <dgm:prSet phldrT="[Texte]"/>
      <dgm:spPr/>
      <dgm:t>
        <a:bodyPr/>
        <a:lstStyle/>
        <a:p>
          <a:r>
            <a:rPr lang="fr-FR"/>
            <a:t>Marion GALLO Chargé de mission sport nature et mission PLH</a:t>
          </a:r>
        </a:p>
      </dgm:t>
    </dgm:pt>
    <dgm:pt modelId="{DB9A92B0-4EFD-44A7-AC35-7F6894D5CED8}" type="parTrans" cxnId="{AC5B9654-097F-4C4D-A53E-2586C40E3B49}">
      <dgm:prSet/>
      <dgm:spPr/>
      <dgm:t>
        <a:bodyPr/>
        <a:lstStyle/>
        <a:p>
          <a:endParaRPr lang="fr-FR"/>
        </a:p>
      </dgm:t>
    </dgm:pt>
    <dgm:pt modelId="{E5D24623-E644-4669-8DEA-576B760E4D30}" type="sibTrans" cxnId="{AC5B9654-097F-4C4D-A53E-2586C40E3B49}">
      <dgm:prSet/>
      <dgm:spPr/>
      <dgm:t>
        <a:bodyPr/>
        <a:lstStyle/>
        <a:p>
          <a:endParaRPr lang="fr-FR"/>
        </a:p>
      </dgm:t>
    </dgm:pt>
    <dgm:pt modelId="{4C6019A5-96CD-4C91-B443-36F348CF9F5A}">
      <dgm:prSet phldrT="[Texte]"/>
      <dgm:spPr/>
      <dgm:t>
        <a:bodyPr/>
        <a:lstStyle/>
        <a:p>
          <a:r>
            <a:rPr lang="fr-FR"/>
            <a:t>Fréderic MOCQUART Gardien déchèterie et ambasadeur du tri </a:t>
          </a:r>
        </a:p>
      </dgm:t>
    </dgm:pt>
    <dgm:pt modelId="{53F3130C-356B-445F-B11B-B5326D1FD706}" type="parTrans" cxnId="{1BEBAFFD-3CF7-48A6-9271-7EFD483F347E}">
      <dgm:prSet/>
      <dgm:spPr/>
      <dgm:t>
        <a:bodyPr/>
        <a:lstStyle/>
        <a:p>
          <a:endParaRPr lang="fr-FR"/>
        </a:p>
      </dgm:t>
    </dgm:pt>
    <dgm:pt modelId="{F3558DFB-3307-4C2F-98A4-63A8C4FA5DB0}" type="sibTrans" cxnId="{1BEBAFFD-3CF7-48A6-9271-7EFD483F347E}">
      <dgm:prSet/>
      <dgm:spPr/>
      <dgm:t>
        <a:bodyPr/>
        <a:lstStyle/>
        <a:p>
          <a:endParaRPr lang="fr-FR"/>
        </a:p>
      </dgm:t>
    </dgm:pt>
    <dgm:pt modelId="{459EFCF4-FCB8-43DB-81C4-2F08DBA35C18}">
      <dgm:prSet phldrT="[Texte]"/>
      <dgm:spPr/>
      <dgm:t>
        <a:bodyPr/>
        <a:lstStyle/>
        <a:p>
          <a:r>
            <a:rPr lang="fr-FR"/>
            <a:t>Sébastien LIOGIER Gestion des déchets</a:t>
          </a:r>
        </a:p>
      </dgm:t>
    </dgm:pt>
    <dgm:pt modelId="{FDFE464F-9ADD-4460-B923-A207E08530C8}" type="parTrans" cxnId="{B7709B62-BA73-4FE5-B4F6-6A780761C48F}">
      <dgm:prSet/>
      <dgm:spPr/>
      <dgm:t>
        <a:bodyPr/>
        <a:lstStyle/>
        <a:p>
          <a:endParaRPr lang="fr-FR"/>
        </a:p>
      </dgm:t>
    </dgm:pt>
    <dgm:pt modelId="{5BDC6822-4F62-4773-902F-4D97A2462C99}" type="sibTrans" cxnId="{B7709B62-BA73-4FE5-B4F6-6A780761C48F}">
      <dgm:prSet/>
      <dgm:spPr/>
      <dgm:t>
        <a:bodyPr/>
        <a:lstStyle/>
        <a:p>
          <a:endParaRPr lang="fr-FR"/>
        </a:p>
      </dgm:t>
    </dgm:pt>
    <dgm:pt modelId="{D3C7F8DF-2E68-4A4A-B471-6D22720D7FAA}">
      <dgm:prSet phldrT="[Texte]"/>
      <dgm:spPr/>
      <dgm:t>
        <a:bodyPr/>
        <a:lstStyle/>
        <a:p>
          <a:r>
            <a:rPr lang="fr-FR"/>
            <a:t>Johan MIRAN Ambasadeur du tri</a:t>
          </a:r>
        </a:p>
      </dgm:t>
    </dgm:pt>
    <dgm:pt modelId="{94A6072D-8778-4EDB-AEE6-173EDEE508A2}" type="parTrans" cxnId="{429DB4FB-6DCE-4D3C-BE45-7EBFF9AEB4B2}">
      <dgm:prSet/>
      <dgm:spPr/>
      <dgm:t>
        <a:bodyPr/>
        <a:lstStyle/>
        <a:p>
          <a:endParaRPr lang="fr-FR"/>
        </a:p>
      </dgm:t>
    </dgm:pt>
    <dgm:pt modelId="{8235E6E6-2536-45A6-BA24-ED60286CB982}" type="sibTrans" cxnId="{429DB4FB-6DCE-4D3C-BE45-7EBFF9AEB4B2}">
      <dgm:prSet/>
      <dgm:spPr/>
      <dgm:t>
        <a:bodyPr/>
        <a:lstStyle/>
        <a:p>
          <a:endParaRPr lang="fr-FR"/>
        </a:p>
      </dgm:t>
    </dgm:pt>
    <dgm:pt modelId="{ACE5163A-05AD-45B3-BD51-C0596DAC930C}">
      <dgm:prSet phldrT="[Texte]"/>
      <dgm:spPr/>
      <dgm:t>
        <a:bodyPr/>
        <a:lstStyle/>
        <a:p>
          <a:r>
            <a:rPr lang="fr-FR"/>
            <a:t>Anouck VALOIS Développement des activités économiques </a:t>
          </a:r>
        </a:p>
      </dgm:t>
    </dgm:pt>
    <dgm:pt modelId="{110751C6-189C-48D4-99C8-FF04B7134FD0}" type="parTrans" cxnId="{9C82CF2B-4202-46F8-9340-C060EC9CA3E3}">
      <dgm:prSet/>
      <dgm:spPr/>
      <dgm:t>
        <a:bodyPr/>
        <a:lstStyle/>
        <a:p>
          <a:endParaRPr lang="fr-FR"/>
        </a:p>
      </dgm:t>
    </dgm:pt>
    <dgm:pt modelId="{C48A56FC-011A-4DEC-BCE2-CBB843D0DE0E}" type="sibTrans" cxnId="{9C82CF2B-4202-46F8-9340-C060EC9CA3E3}">
      <dgm:prSet/>
      <dgm:spPr/>
      <dgm:t>
        <a:bodyPr/>
        <a:lstStyle/>
        <a:p>
          <a:endParaRPr lang="fr-FR"/>
        </a:p>
      </dgm:t>
    </dgm:pt>
    <dgm:pt modelId="{2E9B9B6D-0ADD-46FB-895B-E70CD2E5A871}">
      <dgm:prSet phldrT="[Texte]"/>
      <dgm:spPr/>
      <dgm:t>
        <a:bodyPr/>
        <a:lstStyle/>
        <a:p>
          <a:r>
            <a:rPr lang="fr-FR"/>
            <a:t>Mélanie OGER Animatrice de proximité</a:t>
          </a:r>
        </a:p>
      </dgm:t>
    </dgm:pt>
    <dgm:pt modelId="{7CF9286B-4CC4-42D4-82A1-663654C82205}" type="parTrans" cxnId="{AC87AFDF-28CE-4B11-BA14-72DEEA804836}">
      <dgm:prSet/>
      <dgm:spPr/>
      <dgm:t>
        <a:bodyPr/>
        <a:lstStyle/>
        <a:p>
          <a:endParaRPr lang="fr-FR"/>
        </a:p>
      </dgm:t>
    </dgm:pt>
    <dgm:pt modelId="{5D33DE8C-D5AA-443F-9466-4ED41CF31C59}" type="sibTrans" cxnId="{AC87AFDF-28CE-4B11-BA14-72DEEA804836}">
      <dgm:prSet/>
      <dgm:spPr/>
      <dgm:t>
        <a:bodyPr/>
        <a:lstStyle/>
        <a:p>
          <a:endParaRPr lang="fr-FR"/>
        </a:p>
      </dgm:t>
    </dgm:pt>
    <dgm:pt modelId="{82B6EB6A-2850-4DE1-895D-842712E2D22D}">
      <dgm:prSet phldrT="[Texte]"/>
      <dgm:spPr/>
      <dgm:t>
        <a:bodyPr/>
        <a:lstStyle/>
        <a:p>
          <a:r>
            <a:rPr lang="fr-FR"/>
            <a:t>Daniela CAMPOS Chef de projet LEADER</a:t>
          </a:r>
        </a:p>
      </dgm:t>
    </dgm:pt>
    <dgm:pt modelId="{A351122E-ACCD-42C1-9543-24F5F3046FE0}" type="parTrans" cxnId="{B04CB2B0-B334-4353-83C6-1123B7755DAA}">
      <dgm:prSet/>
      <dgm:spPr/>
      <dgm:t>
        <a:bodyPr/>
        <a:lstStyle/>
        <a:p>
          <a:endParaRPr lang="fr-FR"/>
        </a:p>
      </dgm:t>
    </dgm:pt>
    <dgm:pt modelId="{F586A8FD-4F31-4313-B1CE-3EF78E87D980}" type="sibTrans" cxnId="{B04CB2B0-B334-4353-83C6-1123B7755DAA}">
      <dgm:prSet/>
      <dgm:spPr/>
      <dgm:t>
        <a:bodyPr/>
        <a:lstStyle/>
        <a:p>
          <a:endParaRPr lang="fr-FR"/>
        </a:p>
      </dgm:t>
    </dgm:pt>
    <dgm:pt modelId="{E6098AEB-9E4B-497B-8B0C-8DDD224FF0BA}">
      <dgm:prSet phldrT="[Texte]"/>
      <dgm:spPr/>
      <dgm:t>
        <a:bodyPr/>
        <a:lstStyle/>
        <a:p>
          <a:r>
            <a:rPr lang="fr-FR"/>
            <a:t>Aurélie GRIFFON Gestionnaire LEADER</a:t>
          </a:r>
        </a:p>
      </dgm:t>
    </dgm:pt>
    <dgm:pt modelId="{428E3000-20C2-4BF9-93D5-D55F38E173AE}" type="parTrans" cxnId="{85A8CF6A-E5CE-43F0-B2F5-97643B98CA30}">
      <dgm:prSet/>
      <dgm:spPr/>
      <dgm:t>
        <a:bodyPr/>
        <a:lstStyle/>
        <a:p>
          <a:endParaRPr lang="fr-FR"/>
        </a:p>
      </dgm:t>
    </dgm:pt>
    <dgm:pt modelId="{65742DA9-EB04-4A16-996B-94406DB588CA}" type="sibTrans" cxnId="{85A8CF6A-E5CE-43F0-B2F5-97643B98CA30}">
      <dgm:prSet/>
      <dgm:spPr/>
      <dgm:t>
        <a:bodyPr/>
        <a:lstStyle/>
        <a:p>
          <a:endParaRPr lang="fr-FR"/>
        </a:p>
      </dgm:t>
    </dgm:pt>
    <dgm:pt modelId="{2F889342-42E9-41F8-AA85-6048D9E8DEF4}">
      <dgm:prSet phldrT="[Texte]"/>
      <dgm:spPr/>
      <dgm:t>
        <a:bodyPr/>
        <a:lstStyle/>
        <a:p>
          <a:r>
            <a:rPr lang="fr-FR"/>
            <a:t>Eva CHELEPINE Coordinatrice enfance-jeunesse</a:t>
          </a:r>
        </a:p>
      </dgm:t>
    </dgm:pt>
    <dgm:pt modelId="{CAD1ED57-E020-4FA5-BD94-68BE8EC56357}" type="parTrans" cxnId="{973D476F-3E85-4289-A531-133836171A75}">
      <dgm:prSet/>
      <dgm:spPr/>
      <dgm:t>
        <a:bodyPr/>
        <a:lstStyle/>
        <a:p>
          <a:endParaRPr lang="fr-FR"/>
        </a:p>
      </dgm:t>
    </dgm:pt>
    <dgm:pt modelId="{D1E27A01-07DB-4522-9D0C-5BF17520AA73}" type="sibTrans" cxnId="{973D476F-3E85-4289-A531-133836171A75}">
      <dgm:prSet/>
      <dgm:spPr/>
      <dgm:t>
        <a:bodyPr/>
        <a:lstStyle/>
        <a:p>
          <a:endParaRPr lang="fr-FR"/>
        </a:p>
      </dgm:t>
    </dgm:pt>
    <dgm:pt modelId="{2B53E7DC-997F-4B3F-B404-00DF4EDC0E9F}">
      <dgm:prSet phldrT="[Texte]"/>
      <dgm:spPr/>
      <dgm:t>
        <a:bodyPr/>
        <a:lstStyle/>
        <a:p>
          <a:r>
            <a:rPr lang="fr-FR"/>
            <a:t>Noémie CLO Directrice ALSH  ferme St pol</a:t>
          </a:r>
        </a:p>
      </dgm:t>
    </dgm:pt>
    <dgm:pt modelId="{23D289F6-614A-4070-A17B-AE41A6A24B18}" type="parTrans" cxnId="{346FB386-6C90-46EB-987C-EBC8293A70C2}">
      <dgm:prSet/>
      <dgm:spPr/>
      <dgm:t>
        <a:bodyPr/>
        <a:lstStyle/>
        <a:p>
          <a:endParaRPr lang="fr-FR"/>
        </a:p>
      </dgm:t>
    </dgm:pt>
    <dgm:pt modelId="{FF23ED8A-BE9E-41AF-A7C2-3D5224CD1365}" type="sibTrans" cxnId="{346FB386-6C90-46EB-987C-EBC8293A70C2}">
      <dgm:prSet/>
      <dgm:spPr/>
      <dgm:t>
        <a:bodyPr/>
        <a:lstStyle/>
        <a:p>
          <a:endParaRPr lang="fr-FR"/>
        </a:p>
      </dgm:t>
    </dgm:pt>
    <dgm:pt modelId="{014C4E87-4D5B-4578-A439-BE869233EFFE}">
      <dgm:prSet phldrT="[Texte]"/>
      <dgm:spPr/>
      <dgm:t>
        <a:bodyPr/>
        <a:lstStyle/>
        <a:p>
          <a:r>
            <a:rPr lang="fr-FR"/>
            <a:t>Sylvain HOUIL Adjoint ALSH</a:t>
          </a:r>
        </a:p>
      </dgm:t>
    </dgm:pt>
    <dgm:pt modelId="{0BC1606A-0B45-4AD2-B3ED-4E556B97CFB3}" type="parTrans" cxnId="{A7E1B77C-6398-47AD-8F7F-26D554570C85}">
      <dgm:prSet/>
      <dgm:spPr/>
      <dgm:t>
        <a:bodyPr/>
        <a:lstStyle/>
        <a:p>
          <a:endParaRPr lang="fr-FR"/>
        </a:p>
      </dgm:t>
    </dgm:pt>
    <dgm:pt modelId="{99B9FCAB-AE17-442C-B136-BA7C4D6F04F2}" type="sibTrans" cxnId="{A7E1B77C-6398-47AD-8F7F-26D554570C85}">
      <dgm:prSet/>
      <dgm:spPr/>
      <dgm:t>
        <a:bodyPr/>
        <a:lstStyle/>
        <a:p>
          <a:endParaRPr lang="fr-FR"/>
        </a:p>
      </dgm:t>
    </dgm:pt>
    <dgm:pt modelId="{A598423D-9211-4788-B5CF-280756F9ACD4}">
      <dgm:prSet phldrT="[Texte]"/>
      <dgm:spPr/>
      <dgm:t>
        <a:bodyPr/>
        <a:lstStyle/>
        <a:p>
          <a:r>
            <a:rPr lang="fr-FR"/>
            <a:t>Rabia BELHOCINE Directrice ALSH bourdeaux </a:t>
          </a:r>
        </a:p>
      </dgm:t>
    </dgm:pt>
    <dgm:pt modelId="{3597A726-FE84-4EB6-A9EF-A85B2A22762E}" type="parTrans" cxnId="{7E194820-A160-4FFE-9C3D-31E288A34B4B}">
      <dgm:prSet/>
      <dgm:spPr/>
      <dgm:t>
        <a:bodyPr/>
        <a:lstStyle/>
        <a:p>
          <a:endParaRPr lang="fr-FR"/>
        </a:p>
      </dgm:t>
    </dgm:pt>
    <dgm:pt modelId="{685F10B9-4F4F-4516-A920-19C8FCF11A9C}" type="sibTrans" cxnId="{7E194820-A160-4FFE-9C3D-31E288A34B4B}">
      <dgm:prSet/>
      <dgm:spPr/>
      <dgm:t>
        <a:bodyPr/>
        <a:lstStyle/>
        <a:p>
          <a:endParaRPr lang="fr-FR"/>
        </a:p>
      </dgm:t>
    </dgm:pt>
    <dgm:pt modelId="{B4AF59AA-EDF5-4BA7-B57D-BA60E868BC50}">
      <dgm:prSet phldrT="[Texte]"/>
      <dgm:spPr/>
      <dgm:t>
        <a:bodyPr/>
        <a:lstStyle/>
        <a:p>
          <a:r>
            <a:rPr lang="fr-FR"/>
            <a:t>Hélène PERIDON Animatrice RAM/LAEP</a:t>
          </a:r>
        </a:p>
      </dgm:t>
    </dgm:pt>
    <dgm:pt modelId="{7B6B52CF-E66B-438F-AEEC-0F0CFE4128C6}" type="parTrans" cxnId="{02584B6B-95FD-4D05-BF5D-3FBE6792F06E}">
      <dgm:prSet/>
      <dgm:spPr/>
      <dgm:t>
        <a:bodyPr/>
        <a:lstStyle/>
        <a:p>
          <a:endParaRPr lang="fr-FR"/>
        </a:p>
      </dgm:t>
    </dgm:pt>
    <dgm:pt modelId="{15725A86-E34D-44B4-99AC-B4C31AB6C3C8}" type="sibTrans" cxnId="{02584B6B-95FD-4D05-BF5D-3FBE6792F06E}">
      <dgm:prSet/>
      <dgm:spPr/>
      <dgm:t>
        <a:bodyPr/>
        <a:lstStyle/>
        <a:p>
          <a:endParaRPr lang="fr-FR"/>
        </a:p>
      </dgm:t>
    </dgm:pt>
    <dgm:pt modelId="{1E9D5F25-2D0B-40FF-9F0D-84515FD6BF7B}">
      <dgm:prSet phldrT="[Texte]"/>
      <dgm:spPr/>
      <dgm:t>
        <a:bodyPr/>
        <a:lstStyle/>
        <a:p>
          <a:r>
            <a:rPr lang="fr-FR"/>
            <a:t>Elodie curbelié Animatrice de proximité</a:t>
          </a:r>
        </a:p>
      </dgm:t>
    </dgm:pt>
    <dgm:pt modelId="{E2870B25-E576-4169-9804-BE436726CDE1}" type="parTrans" cxnId="{BE6BEF5B-123B-437A-B844-3668D0D317DB}">
      <dgm:prSet/>
      <dgm:spPr/>
      <dgm:t>
        <a:bodyPr/>
        <a:lstStyle/>
        <a:p>
          <a:endParaRPr lang="fr-FR"/>
        </a:p>
      </dgm:t>
    </dgm:pt>
    <dgm:pt modelId="{ECBC0B14-875D-459C-905A-C5B4108BCFBB}" type="sibTrans" cxnId="{BE6BEF5B-123B-437A-B844-3668D0D317DB}">
      <dgm:prSet/>
      <dgm:spPr/>
      <dgm:t>
        <a:bodyPr/>
        <a:lstStyle/>
        <a:p>
          <a:endParaRPr lang="fr-FR"/>
        </a:p>
      </dgm:t>
    </dgm:pt>
    <dgm:pt modelId="{14F1694D-57F4-4103-B734-D3A9F1D4A593}" type="pres">
      <dgm:prSet presAssocID="{C79FCC1A-901C-434F-93CC-3D499315F0A8}" presName="Name0" presStyleCnt="0">
        <dgm:presLayoutVars>
          <dgm:chPref val="1"/>
          <dgm:dir/>
          <dgm:animOne val="branch"/>
          <dgm:animLvl val="lvl"/>
          <dgm:resizeHandles val="exact"/>
        </dgm:presLayoutVars>
      </dgm:prSet>
      <dgm:spPr/>
      <dgm:t>
        <a:bodyPr/>
        <a:lstStyle/>
        <a:p>
          <a:endParaRPr lang="fr-FR"/>
        </a:p>
      </dgm:t>
    </dgm:pt>
    <dgm:pt modelId="{5EBC00AA-D457-4198-8A1B-7DF4441EDB5B}" type="pres">
      <dgm:prSet presAssocID="{9866B01F-3545-481A-810A-D72E35C5759F}" presName="root1" presStyleCnt="0"/>
      <dgm:spPr/>
    </dgm:pt>
    <dgm:pt modelId="{49212C4D-E394-49CA-9286-0A7725BCAD23}" type="pres">
      <dgm:prSet presAssocID="{9866B01F-3545-481A-810A-D72E35C5759F}" presName="LevelOneTextNode" presStyleLbl="node0" presStyleIdx="0" presStyleCnt="1">
        <dgm:presLayoutVars>
          <dgm:chPref val="3"/>
        </dgm:presLayoutVars>
      </dgm:prSet>
      <dgm:spPr/>
      <dgm:t>
        <a:bodyPr/>
        <a:lstStyle/>
        <a:p>
          <a:endParaRPr lang="fr-FR"/>
        </a:p>
      </dgm:t>
    </dgm:pt>
    <dgm:pt modelId="{D61566AA-A34D-47DA-B73C-0DC7D0CBCB0A}" type="pres">
      <dgm:prSet presAssocID="{9866B01F-3545-481A-810A-D72E35C5759F}" presName="level2hierChild" presStyleCnt="0"/>
      <dgm:spPr/>
    </dgm:pt>
    <dgm:pt modelId="{B2A38597-DCFB-4619-B8FF-A73985B3518D}" type="pres">
      <dgm:prSet presAssocID="{858D60F6-E666-4CCA-BE19-84D977A406B8}" presName="conn2-1" presStyleLbl="parChTrans1D2" presStyleIdx="0" presStyleCnt="11"/>
      <dgm:spPr/>
      <dgm:t>
        <a:bodyPr/>
        <a:lstStyle/>
        <a:p>
          <a:endParaRPr lang="fr-FR"/>
        </a:p>
      </dgm:t>
    </dgm:pt>
    <dgm:pt modelId="{C1891605-0AEA-4558-B8AC-9B4C9CD0EA5A}" type="pres">
      <dgm:prSet presAssocID="{858D60F6-E666-4CCA-BE19-84D977A406B8}" presName="connTx" presStyleLbl="parChTrans1D2" presStyleIdx="0" presStyleCnt="11"/>
      <dgm:spPr/>
      <dgm:t>
        <a:bodyPr/>
        <a:lstStyle/>
        <a:p>
          <a:endParaRPr lang="fr-FR"/>
        </a:p>
      </dgm:t>
    </dgm:pt>
    <dgm:pt modelId="{6899D486-8C84-4C79-9A98-AF53DF57E603}" type="pres">
      <dgm:prSet presAssocID="{D895F015-AEC3-40EA-A3CD-6573B365DB79}" presName="root2" presStyleCnt="0"/>
      <dgm:spPr/>
    </dgm:pt>
    <dgm:pt modelId="{FD9E8731-8CD8-4696-B7F4-BAE02BAAAF00}" type="pres">
      <dgm:prSet presAssocID="{D895F015-AEC3-40EA-A3CD-6573B365DB79}" presName="LevelTwoTextNode" presStyleLbl="node2" presStyleIdx="0" presStyleCnt="11">
        <dgm:presLayoutVars>
          <dgm:chPref val="3"/>
        </dgm:presLayoutVars>
      </dgm:prSet>
      <dgm:spPr/>
      <dgm:t>
        <a:bodyPr/>
        <a:lstStyle/>
        <a:p>
          <a:endParaRPr lang="fr-FR"/>
        </a:p>
      </dgm:t>
    </dgm:pt>
    <dgm:pt modelId="{DBB58A1D-66D6-4D9E-B09B-55AD85AB2432}" type="pres">
      <dgm:prSet presAssocID="{D895F015-AEC3-40EA-A3CD-6573B365DB79}" presName="level3hierChild" presStyleCnt="0"/>
      <dgm:spPr/>
    </dgm:pt>
    <dgm:pt modelId="{154BC1EB-5694-428A-B01F-BC189F8EFBBB}" type="pres">
      <dgm:prSet presAssocID="{51C3C0D0-D163-447E-97C4-9A40CCC45B77}" presName="conn2-1" presStyleLbl="parChTrans1D2" presStyleIdx="1" presStyleCnt="11"/>
      <dgm:spPr/>
      <dgm:t>
        <a:bodyPr/>
        <a:lstStyle/>
        <a:p>
          <a:endParaRPr lang="fr-FR"/>
        </a:p>
      </dgm:t>
    </dgm:pt>
    <dgm:pt modelId="{E140060A-BA4A-45D0-9625-6AC3BB32638E}" type="pres">
      <dgm:prSet presAssocID="{51C3C0D0-D163-447E-97C4-9A40CCC45B77}" presName="connTx" presStyleLbl="parChTrans1D2" presStyleIdx="1" presStyleCnt="11"/>
      <dgm:spPr/>
      <dgm:t>
        <a:bodyPr/>
        <a:lstStyle/>
        <a:p>
          <a:endParaRPr lang="fr-FR"/>
        </a:p>
      </dgm:t>
    </dgm:pt>
    <dgm:pt modelId="{D9016714-BC03-4B80-A911-4251E63F666D}" type="pres">
      <dgm:prSet presAssocID="{B60841EF-9908-415B-A7F6-49ADD854DA5E}" presName="root2" presStyleCnt="0"/>
      <dgm:spPr/>
    </dgm:pt>
    <dgm:pt modelId="{7EF5CD51-A9AF-4146-A9B0-CC0934289C3D}" type="pres">
      <dgm:prSet presAssocID="{B60841EF-9908-415B-A7F6-49ADD854DA5E}" presName="LevelTwoTextNode" presStyleLbl="node2" presStyleIdx="1" presStyleCnt="11">
        <dgm:presLayoutVars>
          <dgm:chPref val="3"/>
        </dgm:presLayoutVars>
      </dgm:prSet>
      <dgm:spPr/>
      <dgm:t>
        <a:bodyPr/>
        <a:lstStyle/>
        <a:p>
          <a:endParaRPr lang="fr-FR"/>
        </a:p>
      </dgm:t>
    </dgm:pt>
    <dgm:pt modelId="{8E56977D-2764-4EB5-B0C8-F41BBCA04B7B}" type="pres">
      <dgm:prSet presAssocID="{B60841EF-9908-415B-A7F6-49ADD854DA5E}" presName="level3hierChild" presStyleCnt="0"/>
      <dgm:spPr/>
    </dgm:pt>
    <dgm:pt modelId="{C5954B06-7E48-463B-8765-FED9CC3316A8}" type="pres">
      <dgm:prSet presAssocID="{30E3B7C1-3768-4166-AA6C-6CCA2CD12B9A}" presName="conn2-1" presStyleLbl="parChTrans1D2" presStyleIdx="2" presStyleCnt="11"/>
      <dgm:spPr/>
      <dgm:t>
        <a:bodyPr/>
        <a:lstStyle/>
        <a:p>
          <a:endParaRPr lang="fr-FR"/>
        </a:p>
      </dgm:t>
    </dgm:pt>
    <dgm:pt modelId="{F86200FE-0C48-4909-9CED-FCA4E3C7BBA0}" type="pres">
      <dgm:prSet presAssocID="{30E3B7C1-3768-4166-AA6C-6CCA2CD12B9A}" presName="connTx" presStyleLbl="parChTrans1D2" presStyleIdx="2" presStyleCnt="11"/>
      <dgm:spPr/>
      <dgm:t>
        <a:bodyPr/>
        <a:lstStyle/>
        <a:p>
          <a:endParaRPr lang="fr-FR"/>
        </a:p>
      </dgm:t>
    </dgm:pt>
    <dgm:pt modelId="{A2D46763-7D3B-4C0E-AED6-1BFE0B6BDDBB}" type="pres">
      <dgm:prSet presAssocID="{8AEF0A1E-4ED3-4B13-8992-880B346016B1}" presName="root2" presStyleCnt="0"/>
      <dgm:spPr/>
    </dgm:pt>
    <dgm:pt modelId="{4C1F8633-6913-4899-B733-FBEB02560C43}" type="pres">
      <dgm:prSet presAssocID="{8AEF0A1E-4ED3-4B13-8992-880B346016B1}" presName="LevelTwoTextNode" presStyleLbl="node2" presStyleIdx="2" presStyleCnt="11">
        <dgm:presLayoutVars>
          <dgm:chPref val="3"/>
        </dgm:presLayoutVars>
      </dgm:prSet>
      <dgm:spPr/>
      <dgm:t>
        <a:bodyPr/>
        <a:lstStyle/>
        <a:p>
          <a:endParaRPr lang="fr-FR"/>
        </a:p>
      </dgm:t>
    </dgm:pt>
    <dgm:pt modelId="{60AB13E4-51ED-45C0-A0F1-CA6475C7AF1D}" type="pres">
      <dgm:prSet presAssocID="{8AEF0A1E-4ED3-4B13-8992-880B346016B1}" presName="level3hierChild" presStyleCnt="0"/>
      <dgm:spPr/>
    </dgm:pt>
    <dgm:pt modelId="{F464D9CB-E547-40BC-9232-13F69678FC5F}" type="pres">
      <dgm:prSet presAssocID="{9D951BA5-C96A-4638-9066-523118BB4C7B}" presName="conn2-1" presStyleLbl="parChTrans1D2" presStyleIdx="3" presStyleCnt="11"/>
      <dgm:spPr/>
      <dgm:t>
        <a:bodyPr/>
        <a:lstStyle/>
        <a:p>
          <a:endParaRPr lang="fr-FR"/>
        </a:p>
      </dgm:t>
    </dgm:pt>
    <dgm:pt modelId="{94CCC730-78A8-44E6-A228-CDCD35370636}" type="pres">
      <dgm:prSet presAssocID="{9D951BA5-C96A-4638-9066-523118BB4C7B}" presName="connTx" presStyleLbl="parChTrans1D2" presStyleIdx="3" presStyleCnt="11"/>
      <dgm:spPr/>
      <dgm:t>
        <a:bodyPr/>
        <a:lstStyle/>
        <a:p>
          <a:endParaRPr lang="fr-FR"/>
        </a:p>
      </dgm:t>
    </dgm:pt>
    <dgm:pt modelId="{8CFCF60D-073C-4694-A1CE-EA9C823D4213}" type="pres">
      <dgm:prSet presAssocID="{9E449AD6-8D70-497F-A5DB-057DDBFD259A}" presName="root2" presStyleCnt="0"/>
      <dgm:spPr/>
    </dgm:pt>
    <dgm:pt modelId="{6225C50B-9285-4062-BCE9-AB3E816C3322}" type="pres">
      <dgm:prSet presAssocID="{9E449AD6-8D70-497F-A5DB-057DDBFD259A}" presName="LevelTwoTextNode" presStyleLbl="node2" presStyleIdx="3" presStyleCnt="11">
        <dgm:presLayoutVars>
          <dgm:chPref val="3"/>
        </dgm:presLayoutVars>
      </dgm:prSet>
      <dgm:spPr/>
      <dgm:t>
        <a:bodyPr/>
        <a:lstStyle/>
        <a:p>
          <a:endParaRPr lang="fr-FR"/>
        </a:p>
      </dgm:t>
    </dgm:pt>
    <dgm:pt modelId="{EC4C0060-2AB1-4FDD-86D2-3D9EEA410371}" type="pres">
      <dgm:prSet presAssocID="{9E449AD6-8D70-497F-A5DB-057DDBFD259A}" presName="level3hierChild" presStyleCnt="0"/>
      <dgm:spPr/>
    </dgm:pt>
    <dgm:pt modelId="{CFF9093D-B19B-44C2-BA7B-BB310EF0CAF0}" type="pres">
      <dgm:prSet presAssocID="{2AF951A9-B325-42EC-B1F6-E885CE9F28A3}" presName="conn2-1" presStyleLbl="parChTrans1D2" presStyleIdx="4" presStyleCnt="11"/>
      <dgm:spPr/>
      <dgm:t>
        <a:bodyPr/>
        <a:lstStyle/>
        <a:p>
          <a:endParaRPr lang="fr-FR"/>
        </a:p>
      </dgm:t>
    </dgm:pt>
    <dgm:pt modelId="{4723A608-E5FE-403D-AC64-8A5DFC33B82D}" type="pres">
      <dgm:prSet presAssocID="{2AF951A9-B325-42EC-B1F6-E885CE9F28A3}" presName="connTx" presStyleLbl="parChTrans1D2" presStyleIdx="4" presStyleCnt="11"/>
      <dgm:spPr/>
      <dgm:t>
        <a:bodyPr/>
        <a:lstStyle/>
        <a:p>
          <a:endParaRPr lang="fr-FR"/>
        </a:p>
      </dgm:t>
    </dgm:pt>
    <dgm:pt modelId="{B2060CB5-7004-4951-90AF-F4D3D3EF0135}" type="pres">
      <dgm:prSet presAssocID="{7483A609-04AE-4881-A7BE-7FBF1574798E}" presName="root2" presStyleCnt="0"/>
      <dgm:spPr/>
    </dgm:pt>
    <dgm:pt modelId="{FD696569-4984-48D0-B248-F77C279DFF2F}" type="pres">
      <dgm:prSet presAssocID="{7483A609-04AE-4881-A7BE-7FBF1574798E}" presName="LevelTwoTextNode" presStyleLbl="node2" presStyleIdx="4" presStyleCnt="11">
        <dgm:presLayoutVars>
          <dgm:chPref val="3"/>
        </dgm:presLayoutVars>
      </dgm:prSet>
      <dgm:spPr/>
      <dgm:t>
        <a:bodyPr/>
        <a:lstStyle/>
        <a:p>
          <a:endParaRPr lang="fr-FR"/>
        </a:p>
      </dgm:t>
    </dgm:pt>
    <dgm:pt modelId="{0748B176-2882-4B67-BE66-82AF34E3FA38}" type="pres">
      <dgm:prSet presAssocID="{7483A609-04AE-4881-A7BE-7FBF1574798E}" presName="level3hierChild" presStyleCnt="0"/>
      <dgm:spPr/>
    </dgm:pt>
    <dgm:pt modelId="{7CCA89A6-CB40-4635-A120-AD030EF172B0}" type="pres">
      <dgm:prSet presAssocID="{DB9A92B0-4EFD-44A7-AC35-7F6894D5CED8}" presName="conn2-1" presStyleLbl="parChTrans1D3" presStyleIdx="0" presStyleCnt="9"/>
      <dgm:spPr/>
      <dgm:t>
        <a:bodyPr/>
        <a:lstStyle/>
        <a:p>
          <a:endParaRPr lang="fr-FR"/>
        </a:p>
      </dgm:t>
    </dgm:pt>
    <dgm:pt modelId="{74717318-271A-4961-A239-9E64BD0D77D1}" type="pres">
      <dgm:prSet presAssocID="{DB9A92B0-4EFD-44A7-AC35-7F6894D5CED8}" presName="connTx" presStyleLbl="parChTrans1D3" presStyleIdx="0" presStyleCnt="9"/>
      <dgm:spPr/>
      <dgm:t>
        <a:bodyPr/>
        <a:lstStyle/>
        <a:p>
          <a:endParaRPr lang="fr-FR"/>
        </a:p>
      </dgm:t>
    </dgm:pt>
    <dgm:pt modelId="{FCAC5707-C318-4E6E-8AE5-C53CED3009EE}" type="pres">
      <dgm:prSet presAssocID="{63A11715-E5B3-4D7D-96EF-55A725AD99B1}" presName="root2" presStyleCnt="0"/>
      <dgm:spPr/>
    </dgm:pt>
    <dgm:pt modelId="{7865BA1B-DAD8-4993-A12B-1045F8B378CD}" type="pres">
      <dgm:prSet presAssocID="{63A11715-E5B3-4D7D-96EF-55A725AD99B1}" presName="LevelTwoTextNode" presStyleLbl="node3" presStyleIdx="0" presStyleCnt="9">
        <dgm:presLayoutVars>
          <dgm:chPref val="3"/>
        </dgm:presLayoutVars>
      </dgm:prSet>
      <dgm:spPr/>
      <dgm:t>
        <a:bodyPr/>
        <a:lstStyle/>
        <a:p>
          <a:endParaRPr lang="fr-FR"/>
        </a:p>
      </dgm:t>
    </dgm:pt>
    <dgm:pt modelId="{9FB8409C-CCE0-40C6-8D94-C3BC7A37FE69}" type="pres">
      <dgm:prSet presAssocID="{63A11715-E5B3-4D7D-96EF-55A725AD99B1}" presName="level3hierChild" presStyleCnt="0"/>
      <dgm:spPr/>
    </dgm:pt>
    <dgm:pt modelId="{209EF863-B4E8-4001-91C9-48C4DD307854}" type="pres">
      <dgm:prSet presAssocID="{5FE9F0B9-4CAE-41FE-B0D5-3ACB65FF63F1}" presName="conn2-1" presStyleLbl="parChTrans1D2" presStyleIdx="5" presStyleCnt="11"/>
      <dgm:spPr/>
      <dgm:t>
        <a:bodyPr/>
        <a:lstStyle/>
        <a:p>
          <a:endParaRPr lang="fr-FR"/>
        </a:p>
      </dgm:t>
    </dgm:pt>
    <dgm:pt modelId="{CFE7BFEF-78A4-4D11-888D-ADD45C0C5AC4}" type="pres">
      <dgm:prSet presAssocID="{5FE9F0B9-4CAE-41FE-B0D5-3ACB65FF63F1}" presName="connTx" presStyleLbl="parChTrans1D2" presStyleIdx="5" presStyleCnt="11"/>
      <dgm:spPr/>
      <dgm:t>
        <a:bodyPr/>
        <a:lstStyle/>
        <a:p>
          <a:endParaRPr lang="fr-FR"/>
        </a:p>
      </dgm:t>
    </dgm:pt>
    <dgm:pt modelId="{3E796981-ECA2-41ED-B2E7-722196F1E9D2}" type="pres">
      <dgm:prSet presAssocID="{2BE29AA0-AA44-46E6-AED0-E87799C7C99E}" presName="root2" presStyleCnt="0"/>
      <dgm:spPr/>
    </dgm:pt>
    <dgm:pt modelId="{F3C3A02B-2DCD-4CDD-97D4-11243C966A2E}" type="pres">
      <dgm:prSet presAssocID="{2BE29AA0-AA44-46E6-AED0-E87799C7C99E}" presName="LevelTwoTextNode" presStyleLbl="node2" presStyleIdx="5" presStyleCnt="11">
        <dgm:presLayoutVars>
          <dgm:chPref val="3"/>
        </dgm:presLayoutVars>
      </dgm:prSet>
      <dgm:spPr/>
      <dgm:t>
        <a:bodyPr/>
        <a:lstStyle/>
        <a:p>
          <a:endParaRPr lang="fr-FR"/>
        </a:p>
      </dgm:t>
    </dgm:pt>
    <dgm:pt modelId="{DD1236FA-E678-40B3-AC46-3DF1AA039EA3}" type="pres">
      <dgm:prSet presAssocID="{2BE29AA0-AA44-46E6-AED0-E87799C7C99E}" presName="level3hierChild" presStyleCnt="0"/>
      <dgm:spPr/>
    </dgm:pt>
    <dgm:pt modelId="{58977390-C14C-414A-8F4B-FE0EE4771C35}" type="pres">
      <dgm:prSet presAssocID="{D0C4B787-A935-48A9-9BE6-CBDA3E365EBB}" presName="conn2-1" presStyleLbl="parChTrans1D2" presStyleIdx="6" presStyleCnt="11"/>
      <dgm:spPr/>
      <dgm:t>
        <a:bodyPr/>
        <a:lstStyle/>
        <a:p>
          <a:endParaRPr lang="fr-FR"/>
        </a:p>
      </dgm:t>
    </dgm:pt>
    <dgm:pt modelId="{81E5AE7D-3CE3-4F5F-B9AF-901E85034687}" type="pres">
      <dgm:prSet presAssocID="{D0C4B787-A935-48A9-9BE6-CBDA3E365EBB}" presName="connTx" presStyleLbl="parChTrans1D2" presStyleIdx="6" presStyleCnt="11"/>
      <dgm:spPr/>
      <dgm:t>
        <a:bodyPr/>
        <a:lstStyle/>
        <a:p>
          <a:endParaRPr lang="fr-FR"/>
        </a:p>
      </dgm:t>
    </dgm:pt>
    <dgm:pt modelId="{CA0788EC-BF12-49BA-BC0C-11F88F99A1C8}" type="pres">
      <dgm:prSet presAssocID="{6F66D814-5FD1-4285-A7F5-2446CB8CF068}" presName="root2" presStyleCnt="0"/>
      <dgm:spPr/>
    </dgm:pt>
    <dgm:pt modelId="{D1EC85DF-FF99-4754-9650-5D0CF0CC9BB2}" type="pres">
      <dgm:prSet presAssocID="{6F66D814-5FD1-4285-A7F5-2446CB8CF068}" presName="LevelTwoTextNode" presStyleLbl="node2" presStyleIdx="6" presStyleCnt="11">
        <dgm:presLayoutVars>
          <dgm:chPref val="3"/>
        </dgm:presLayoutVars>
      </dgm:prSet>
      <dgm:spPr/>
      <dgm:t>
        <a:bodyPr/>
        <a:lstStyle/>
        <a:p>
          <a:endParaRPr lang="fr-FR"/>
        </a:p>
      </dgm:t>
    </dgm:pt>
    <dgm:pt modelId="{1BFE1B2D-6D6A-4FE3-ADAB-B7BC01B6616A}" type="pres">
      <dgm:prSet presAssocID="{6F66D814-5FD1-4285-A7F5-2446CB8CF068}" presName="level3hierChild" presStyleCnt="0"/>
      <dgm:spPr/>
    </dgm:pt>
    <dgm:pt modelId="{2E0EE2F6-4F21-40FB-B260-D32DBCDF54F9}" type="pres">
      <dgm:prSet presAssocID="{110751C6-189C-48D4-99C8-FF04B7134FD0}" presName="conn2-1" presStyleLbl="parChTrans1D2" presStyleIdx="7" presStyleCnt="11"/>
      <dgm:spPr/>
      <dgm:t>
        <a:bodyPr/>
        <a:lstStyle/>
        <a:p>
          <a:endParaRPr lang="fr-FR"/>
        </a:p>
      </dgm:t>
    </dgm:pt>
    <dgm:pt modelId="{562C218E-6100-461A-8F72-57E8DBFC2293}" type="pres">
      <dgm:prSet presAssocID="{110751C6-189C-48D4-99C8-FF04B7134FD0}" presName="connTx" presStyleLbl="parChTrans1D2" presStyleIdx="7" presStyleCnt="11"/>
      <dgm:spPr/>
      <dgm:t>
        <a:bodyPr/>
        <a:lstStyle/>
        <a:p>
          <a:endParaRPr lang="fr-FR"/>
        </a:p>
      </dgm:t>
    </dgm:pt>
    <dgm:pt modelId="{C1B7EC29-7482-47A7-A492-446D983C59EE}" type="pres">
      <dgm:prSet presAssocID="{ACE5163A-05AD-45B3-BD51-C0596DAC930C}" presName="root2" presStyleCnt="0"/>
      <dgm:spPr/>
    </dgm:pt>
    <dgm:pt modelId="{F913AA1B-5868-4D0C-85DB-3F05C82AE4BB}" type="pres">
      <dgm:prSet presAssocID="{ACE5163A-05AD-45B3-BD51-C0596DAC930C}" presName="LevelTwoTextNode" presStyleLbl="node2" presStyleIdx="7" presStyleCnt="11">
        <dgm:presLayoutVars>
          <dgm:chPref val="3"/>
        </dgm:presLayoutVars>
      </dgm:prSet>
      <dgm:spPr/>
      <dgm:t>
        <a:bodyPr/>
        <a:lstStyle/>
        <a:p>
          <a:endParaRPr lang="fr-FR"/>
        </a:p>
      </dgm:t>
    </dgm:pt>
    <dgm:pt modelId="{EB863803-A877-46C8-A901-DD749E714F0C}" type="pres">
      <dgm:prSet presAssocID="{ACE5163A-05AD-45B3-BD51-C0596DAC930C}" presName="level3hierChild" presStyleCnt="0"/>
      <dgm:spPr/>
    </dgm:pt>
    <dgm:pt modelId="{635409A1-D063-43EA-A7A3-C364572423FC}" type="pres">
      <dgm:prSet presAssocID="{A351122E-ACCD-42C1-9543-24F5F3046FE0}" presName="conn2-1" presStyleLbl="parChTrans1D2" presStyleIdx="8" presStyleCnt="11"/>
      <dgm:spPr/>
      <dgm:t>
        <a:bodyPr/>
        <a:lstStyle/>
        <a:p>
          <a:endParaRPr lang="fr-FR"/>
        </a:p>
      </dgm:t>
    </dgm:pt>
    <dgm:pt modelId="{D87F2B69-7513-4BAB-BD3D-94D1424086E5}" type="pres">
      <dgm:prSet presAssocID="{A351122E-ACCD-42C1-9543-24F5F3046FE0}" presName="connTx" presStyleLbl="parChTrans1D2" presStyleIdx="8" presStyleCnt="11"/>
      <dgm:spPr/>
      <dgm:t>
        <a:bodyPr/>
        <a:lstStyle/>
        <a:p>
          <a:endParaRPr lang="fr-FR"/>
        </a:p>
      </dgm:t>
    </dgm:pt>
    <dgm:pt modelId="{EF30F94E-4BF1-443A-9A09-2FE267400031}" type="pres">
      <dgm:prSet presAssocID="{82B6EB6A-2850-4DE1-895D-842712E2D22D}" presName="root2" presStyleCnt="0"/>
      <dgm:spPr/>
    </dgm:pt>
    <dgm:pt modelId="{B99537A6-277F-40A9-A9C7-FC14476F1246}" type="pres">
      <dgm:prSet presAssocID="{82B6EB6A-2850-4DE1-895D-842712E2D22D}" presName="LevelTwoTextNode" presStyleLbl="node2" presStyleIdx="8" presStyleCnt="11">
        <dgm:presLayoutVars>
          <dgm:chPref val="3"/>
        </dgm:presLayoutVars>
      </dgm:prSet>
      <dgm:spPr/>
      <dgm:t>
        <a:bodyPr/>
        <a:lstStyle/>
        <a:p>
          <a:endParaRPr lang="fr-FR"/>
        </a:p>
      </dgm:t>
    </dgm:pt>
    <dgm:pt modelId="{4384F721-E593-4470-B87F-9DCFC6ED0F8B}" type="pres">
      <dgm:prSet presAssocID="{82B6EB6A-2850-4DE1-895D-842712E2D22D}" presName="level3hierChild" presStyleCnt="0"/>
      <dgm:spPr/>
    </dgm:pt>
    <dgm:pt modelId="{549B73CA-5B94-4228-851B-A1C30B002251}" type="pres">
      <dgm:prSet presAssocID="{428E3000-20C2-4BF9-93D5-D55F38E173AE}" presName="conn2-1" presStyleLbl="parChTrans1D3" presStyleIdx="1" presStyleCnt="9"/>
      <dgm:spPr/>
      <dgm:t>
        <a:bodyPr/>
        <a:lstStyle/>
        <a:p>
          <a:endParaRPr lang="fr-FR"/>
        </a:p>
      </dgm:t>
    </dgm:pt>
    <dgm:pt modelId="{62EFC881-0BBF-4972-BAAC-5715A88E5284}" type="pres">
      <dgm:prSet presAssocID="{428E3000-20C2-4BF9-93D5-D55F38E173AE}" presName="connTx" presStyleLbl="parChTrans1D3" presStyleIdx="1" presStyleCnt="9"/>
      <dgm:spPr/>
      <dgm:t>
        <a:bodyPr/>
        <a:lstStyle/>
        <a:p>
          <a:endParaRPr lang="fr-FR"/>
        </a:p>
      </dgm:t>
    </dgm:pt>
    <dgm:pt modelId="{9BDD027F-CBBB-45DE-8AD8-745F061B4221}" type="pres">
      <dgm:prSet presAssocID="{E6098AEB-9E4B-497B-8B0C-8DDD224FF0BA}" presName="root2" presStyleCnt="0"/>
      <dgm:spPr/>
    </dgm:pt>
    <dgm:pt modelId="{B845033A-A3C6-45E3-BEEC-9A1136845713}" type="pres">
      <dgm:prSet presAssocID="{E6098AEB-9E4B-497B-8B0C-8DDD224FF0BA}" presName="LevelTwoTextNode" presStyleLbl="node3" presStyleIdx="1" presStyleCnt="9">
        <dgm:presLayoutVars>
          <dgm:chPref val="3"/>
        </dgm:presLayoutVars>
      </dgm:prSet>
      <dgm:spPr/>
      <dgm:t>
        <a:bodyPr/>
        <a:lstStyle/>
        <a:p>
          <a:endParaRPr lang="fr-FR"/>
        </a:p>
      </dgm:t>
    </dgm:pt>
    <dgm:pt modelId="{C03EA7BF-9556-4A87-B5CA-E9BD400718A1}" type="pres">
      <dgm:prSet presAssocID="{E6098AEB-9E4B-497B-8B0C-8DDD224FF0BA}" presName="level3hierChild" presStyleCnt="0"/>
      <dgm:spPr/>
    </dgm:pt>
    <dgm:pt modelId="{7FECE4EE-27D7-46BB-A66D-767FB6058B92}" type="pres">
      <dgm:prSet presAssocID="{CAD1ED57-E020-4FA5-BD94-68BE8EC56357}" presName="conn2-1" presStyleLbl="parChTrans1D2" presStyleIdx="9" presStyleCnt="11"/>
      <dgm:spPr/>
      <dgm:t>
        <a:bodyPr/>
        <a:lstStyle/>
        <a:p>
          <a:endParaRPr lang="fr-FR"/>
        </a:p>
      </dgm:t>
    </dgm:pt>
    <dgm:pt modelId="{941CA878-364B-4E2F-8A90-9D546E7C1FCB}" type="pres">
      <dgm:prSet presAssocID="{CAD1ED57-E020-4FA5-BD94-68BE8EC56357}" presName="connTx" presStyleLbl="parChTrans1D2" presStyleIdx="9" presStyleCnt="11"/>
      <dgm:spPr/>
      <dgm:t>
        <a:bodyPr/>
        <a:lstStyle/>
        <a:p>
          <a:endParaRPr lang="fr-FR"/>
        </a:p>
      </dgm:t>
    </dgm:pt>
    <dgm:pt modelId="{C277E524-35FE-41AA-8748-9BB55927D968}" type="pres">
      <dgm:prSet presAssocID="{2F889342-42E9-41F8-AA85-6048D9E8DEF4}" presName="root2" presStyleCnt="0"/>
      <dgm:spPr/>
    </dgm:pt>
    <dgm:pt modelId="{6105FB4A-AD72-4D73-BEF9-10FEB0E49BEB}" type="pres">
      <dgm:prSet presAssocID="{2F889342-42E9-41F8-AA85-6048D9E8DEF4}" presName="LevelTwoTextNode" presStyleLbl="node2" presStyleIdx="9" presStyleCnt="11">
        <dgm:presLayoutVars>
          <dgm:chPref val="3"/>
        </dgm:presLayoutVars>
      </dgm:prSet>
      <dgm:spPr/>
      <dgm:t>
        <a:bodyPr/>
        <a:lstStyle/>
        <a:p>
          <a:endParaRPr lang="fr-FR"/>
        </a:p>
      </dgm:t>
    </dgm:pt>
    <dgm:pt modelId="{3D8ECEDB-31B3-46F5-92A4-864E8CC880FD}" type="pres">
      <dgm:prSet presAssocID="{2F889342-42E9-41F8-AA85-6048D9E8DEF4}" presName="level3hierChild" presStyleCnt="0"/>
      <dgm:spPr/>
    </dgm:pt>
    <dgm:pt modelId="{95165C2C-BF1F-4B06-8EC2-A3E40BE49362}" type="pres">
      <dgm:prSet presAssocID="{23D289F6-614A-4070-A17B-AE41A6A24B18}" presName="conn2-1" presStyleLbl="parChTrans1D3" presStyleIdx="2" presStyleCnt="9"/>
      <dgm:spPr/>
      <dgm:t>
        <a:bodyPr/>
        <a:lstStyle/>
        <a:p>
          <a:endParaRPr lang="fr-FR"/>
        </a:p>
      </dgm:t>
    </dgm:pt>
    <dgm:pt modelId="{69099A6F-A6A2-4D5E-8B1E-F347127DDF9F}" type="pres">
      <dgm:prSet presAssocID="{23D289F6-614A-4070-A17B-AE41A6A24B18}" presName="connTx" presStyleLbl="parChTrans1D3" presStyleIdx="2" presStyleCnt="9"/>
      <dgm:spPr/>
      <dgm:t>
        <a:bodyPr/>
        <a:lstStyle/>
        <a:p>
          <a:endParaRPr lang="fr-FR"/>
        </a:p>
      </dgm:t>
    </dgm:pt>
    <dgm:pt modelId="{03D0B237-654B-423E-A8AF-4923C23A3AD5}" type="pres">
      <dgm:prSet presAssocID="{2B53E7DC-997F-4B3F-B404-00DF4EDC0E9F}" presName="root2" presStyleCnt="0"/>
      <dgm:spPr/>
    </dgm:pt>
    <dgm:pt modelId="{E2B50A1A-3174-410E-AE7E-BB67C5CEBFC3}" type="pres">
      <dgm:prSet presAssocID="{2B53E7DC-997F-4B3F-B404-00DF4EDC0E9F}" presName="LevelTwoTextNode" presStyleLbl="node3" presStyleIdx="2" presStyleCnt="9">
        <dgm:presLayoutVars>
          <dgm:chPref val="3"/>
        </dgm:presLayoutVars>
      </dgm:prSet>
      <dgm:spPr/>
      <dgm:t>
        <a:bodyPr/>
        <a:lstStyle/>
        <a:p>
          <a:endParaRPr lang="fr-FR"/>
        </a:p>
      </dgm:t>
    </dgm:pt>
    <dgm:pt modelId="{4E410BF5-BB40-41BA-B5AB-6E5068C4122D}" type="pres">
      <dgm:prSet presAssocID="{2B53E7DC-997F-4B3F-B404-00DF4EDC0E9F}" presName="level3hierChild" presStyleCnt="0"/>
      <dgm:spPr/>
    </dgm:pt>
    <dgm:pt modelId="{2B8D1D1F-44E1-4FD0-B663-37E01E9F506F}" type="pres">
      <dgm:prSet presAssocID="{0BC1606A-0B45-4AD2-B3ED-4E556B97CFB3}" presName="conn2-1" presStyleLbl="parChTrans1D4" presStyleIdx="0" presStyleCnt="1"/>
      <dgm:spPr/>
      <dgm:t>
        <a:bodyPr/>
        <a:lstStyle/>
        <a:p>
          <a:endParaRPr lang="fr-FR"/>
        </a:p>
      </dgm:t>
    </dgm:pt>
    <dgm:pt modelId="{DE486489-CBA4-44B0-AC5B-64C153B7B715}" type="pres">
      <dgm:prSet presAssocID="{0BC1606A-0B45-4AD2-B3ED-4E556B97CFB3}" presName="connTx" presStyleLbl="parChTrans1D4" presStyleIdx="0" presStyleCnt="1"/>
      <dgm:spPr/>
      <dgm:t>
        <a:bodyPr/>
        <a:lstStyle/>
        <a:p>
          <a:endParaRPr lang="fr-FR"/>
        </a:p>
      </dgm:t>
    </dgm:pt>
    <dgm:pt modelId="{AEBC1911-3FB9-4780-937B-406CF5853145}" type="pres">
      <dgm:prSet presAssocID="{014C4E87-4D5B-4578-A439-BE869233EFFE}" presName="root2" presStyleCnt="0"/>
      <dgm:spPr/>
    </dgm:pt>
    <dgm:pt modelId="{784A4F2A-2BB3-4F4A-9E17-4BBCE073F85A}" type="pres">
      <dgm:prSet presAssocID="{014C4E87-4D5B-4578-A439-BE869233EFFE}" presName="LevelTwoTextNode" presStyleLbl="node4" presStyleIdx="0" presStyleCnt="1">
        <dgm:presLayoutVars>
          <dgm:chPref val="3"/>
        </dgm:presLayoutVars>
      </dgm:prSet>
      <dgm:spPr/>
      <dgm:t>
        <a:bodyPr/>
        <a:lstStyle/>
        <a:p>
          <a:endParaRPr lang="fr-FR"/>
        </a:p>
      </dgm:t>
    </dgm:pt>
    <dgm:pt modelId="{4D8CA336-088D-4BCC-92F7-CA4EFE57E5F5}" type="pres">
      <dgm:prSet presAssocID="{014C4E87-4D5B-4578-A439-BE869233EFFE}" presName="level3hierChild" presStyleCnt="0"/>
      <dgm:spPr/>
    </dgm:pt>
    <dgm:pt modelId="{953836ED-0EB5-4D81-B9C8-29A4DE833A09}" type="pres">
      <dgm:prSet presAssocID="{3597A726-FE84-4EB6-A9EF-A85B2A22762E}" presName="conn2-1" presStyleLbl="parChTrans1D3" presStyleIdx="3" presStyleCnt="9"/>
      <dgm:spPr/>
      <dgm:t>
        <a:bodyPr/>
        <a:lstStyle/>
        <a:p>
          <a:endParaRPr lang="fr-FR"/>
        </a:p>
      </dgm:t>
    </dgm:pt>
    <dgm:pt modelId="{A86349FC-2666-41D5-8589-6C886788CC6A}" type="pres">
      <dgm:prSet presAssocID="{3597A726-FE84-4EB6-A9EF-A85B2A22762E}" presName="connTx" presStyleLbl="parChTrans1D3" presStyleIdx="3" presStyleCnt="9"/>
      <dgm:spPr/>
      <dgm:t>
        <a:bodyPr/>
        <a:lstStyle/>
        <a:p>
          <a:endParaRPr lang="fr-FR"/>
        </a:p>
      </dgm:t>
    </dgm:pt>
    <dgm:pt modelId="{40DE57B0-F9D7-4683-9D56-50C49E3C7374}" type="pres">
      <dgm:prSet presAssocID="{A598423D-9211-4788-B5CF-280756F9ACD4}" presName="root2" presStyleCnt="0"/>
      <dgm:spPr/>
    </dgm:pt>
    <dgm:pt modelId="{D32610EB-78A0-4D52-BC01-01D6918E0E0F}" type="pres">
      <dgm:prSet presAssocID="{A598423D-9211-4788-B5CF-280756F9ACD4}" presName="LevelTwoTextNode" presStyleLbl="node3" presStyleIdx="3" presStyleCnt="9">
        <dgm:presLayoutVars>
          <dgm:chPref val="3"/>
        </dgm:presLayoutVars>
      </dgm:prSet>
      <dgm:spPr/>
      <dgm:t>
        <a:bodyPr/>
        <a:lstStyle/>
        <a:p>
          <a:endParaRPr lang="fr-FR"/>
        </a:p>
      </dgm:t>
    </dgm:pt>
    <dgm:pt modelId="{F7876DB0-1903-45DF-8083-3BF41248B85E}" type="pres">
      <dgm:prSet presAssocID="{A598423D-9211-4788-B5CF-280756F9ACD4}" presName="level3hierChild" presStyleCnt="0"/>
      <dgm:spPr/>
    </dgm:pt>
    <dgm:pt modelId="{BE9B6DF7-1617-4EF7-9D6D-6FA110F37E09}" type="pres">
      <dgm:prSet presAssocID="{7B6B52CF-E66B-438F-AEEC-0F0CFE4128C6}" presName="conn2-1" presStyleLbl="parChTrans1D3" presStyleIdx="4" presStyleCnt="9"/>
      <dgm:spPr/>
      <dgm:t>
        <a:bodyPr/>
        <a:lstStyle/>
        <a:p>
          <a:endParaRPr lang="fr-FR"/>
        </a:p>
      </dgm:t>
    </dgm:pt>
    <dgm:pt modelId="{5F4D20C9-BD38-4692-8C39-1D661C50FB5A}" type="pres">
      <dgm:prSet presAssocID="{7B6B52CF-E66B-438F-AEEC-0F0CFE4128C6}" presName="connTx" presStyleLbl="parChTrans1D3" presStyleIdx="4" presStyleCnt="9"/>
      <dgm:spPr/>
      <dgm:t>
        <a:bodyPr/>
        <a:lstStyle/>
        <a:p>
          <a:endParaRPr lang="fr-FR"/>
        </a:p>
      </dgm:t>
    </dgm:pt>
    <dgm:pt modelId="{60CF8738-4644-45C7-85F4-0AD7B4BE42B7}" type="pres">
      <dgm:prSet presAssocID="{B4AF59AA-EDF5-4BA7-B57D-BA60E868BC50}" presName="root2" presStyleCnt="0"/>
      <dgm:spPr/>
    </dgm:pt>
    <dgm:pt modelId="{CFFF9A36-F796-4E0D-BA9D-579BE753F92A}" type="pres">
      <dgm:prSet presAssocID="{B4AF59AA-EDF5-4BA7-B57D-BA60E868BC50}" presName="LevelTwoTextNode" presStyleLbl="node3" presStyleIdx="4" presStyleCnt="9">
        <dgm:presLayoutVars>
          <dgm:chPref val="3"/>
        </dgm:presLayoutVars>
      </dgm:prSet>
      <dgm:spPr/>
      <dgm:t>
        <a:bodyPr/>
        <a:lstStyle/>
        <a:p>
          <a:endParaRPr lang="fr-FR"/>
        </a:p>
      </dgm:t>
    </dgm:pt>
    <dgm:pt modelId="{B18AC455-E817-43FF-8C70-CE7458056397}" type="pres">
      <dgm:prSet presAssocID="{B4AF59AA-EDF5-4BA7-B57D-BA60E868BC50}" presName="level3hierChild" presStyleCnt="0"/>
      <dgm:spPr/>
    </dgm:pt>
    <dgm:pt modelId="{7AB68D51-79A6-4ED0-9092-210AB7BEE41D}" type="pres">
      <dgm:prSet presAssocID="{E2870B25-E576-4169-9804-BE436726CDE1}" presName="conn2-1" presStyleLbl="parChTrans1D3" presStyleIdx="5" presStyleCnt="9"/>
      <dgm:spPr/>
      <dgm:t>
        <a:bodyPr/>
        <a:lstStyle/>
        <a:p>
          <a:endParaRPr lang="fr-FR"/>
        </a:p>
      </dgm:t>
    </dgm:pt>
    <dgm:pt modelId="{EFC2DCD1-8140-4282-9ACB-A94DD834C4E6}" type="pres">
      <dgm:prSet presAssocID="{E2870B25-E576-4169-9804-BE436726CDE1}" presName="connTx" presStyleLbl="parChTrans1D3" presStyleIdx="5" presStyleCnt="9"/>
      <dgm:spPr/>
      <dgm:t>
        <a:bodyPr/>
        <a:lstStyle/>
        <a:p>
          <a:endParaRPr lang="fr-FR"/>
        </a:p>
      </dgm:t>
    </dgm:pt>
    <dgm:pt modelId="{6BBBB250-0DEB-473F-81F9-3418DDD01576}" type="pres">
      <dgm:prSet presAssocID="{1E9D5F25-2D0B-40FF-9F0D-84515FD6BF7B}" presName="root2" presStyleCnt="0"/>
      <dgm:spPr/>
    </dgm:pt>
    <dgm:pt modelId="{FD3043D7-C4CE-43FE-A8CE-4B3E653B01C7}" type="pres">
      <dgm:prSet presAssocID="{1E9D5F25-2D0B-40FF-9F0D-84515FD6BF7B}" presName="LevelTwoTextNode" presStyleLbl="node3" presStyleIdx="5" presStyleCnt="9">
        <dgm:presLayoutVars>
          <dgm:chPref val="3"/>
        </dgm:presLayoutVars>
      </dgm:prSet>
      <dgm:spPr/>
      <dgm:t>
        <a:bodyPr/>
        <a:lstStyle/>
        <a:p>
          <a:endParaRPr lang="fr-FR"/>
        </a:p>
      </dgm:t>
    </dgm:pt>
    <dgm:pt modelId="{AEFEFE65-3542-44CE-A0AF-11A895C1CD0E}" type="pres">
      <dgm:prSet presAssocID="{1E9D5F25-2D0B-40FF-9F0D-84515FD6BF7B}" presName="level3hierChild" presStyleCnt="0"/>
      <dgm:spPr/>
    </dgm:pt>
    <dgm:pt modelId="{83CE29E0-472F-46B6-8A53-93E30BDC3645}" type="pres">
      <dgm:prSet presAssocID="{7CF9286B-4CC4-42D4-82A1-663654C82205}" presName="conn2-1" presStyleLbl="parChTrans1D3" presStyleIdx="6" presStyleCnt="9"/>
      <dgm:spPr/>
      <dgm:t>
        <a:bodyPr/>
        <a:lstStyle/>
        <a:p>
          <a:endParaRPr lang="fr-FR"/>
        </a:p>
      </dgm:t>
    </dgm:pt>
    <dgm:pt modelId="{AF1B517A-876A-42C9-B820-0AF4C04DED89}" type="pres">
      <dgm:prSet presAssocID="{7CF9286B-4CC4-42D4-82A1-663654C82205}" presName="connTx" presStyleLbl="parChTrans1D3" presStyleIdx="6" presStyleCnt="9"/>
      <dgm:spPr/>
      <dgm:t>
        <a:bodyPr/>
        <a:lstStyle/>
        <a:p>
          <a:endParaRPr lang="fr-FR"/>
        </a:p>
      </dgm:t>
    </dgm:pt>
    <dgm:pt modelId="{E13398E6-1056-422F-8B93-2E74F005244F}" type="pres">
      <dgm:prSet presAssocID="{2E9B9B6D-0ADD-46FB-895B-E70CD2E5A871}" presName="root2" presStyleCnt="0"/>
      <dgm:spPr/>
    </dgm:pt>
    <dgm:pt modelId="{D3C5E62A-74CD-4123-AB12-BD51CF14DDA9}" type="pres">
      <dgm:prSet presAssocID="{2E9B9B6D-0ADD-46FB-895B-E70CD2E5A871}" presName="LevelTwoTextNode" presStyleLbl="node3" presStyleIdx="6" presStyleCnt="9">
        <dgm:presLayoutVars>
          <dgm:chPref val="3"/>
        </dgm:presLayoutVars>
      </dgm:prSet>
      <dgm:spPr/>
      <dgm:t>
        <a:bodyPr/>
        <a:lstStyle/>
        <a:p>
          <a:endParaRPr lang="fr-FR"/>
        </a:p>
      </dgm:t>
    </dgm:pt>
    <dgm:pt modelId="{8E14AB61-35DE-407E-930F-D2AC20D3E2CC}" type="pres">
      <dgm:prSet presAssocID="{2E9B9B6D-0ADD-46FB-895B-E70CD2E5A871}" presName="level3hierChild" presStyleCnt="0"/>
      <dgm:spPr/>
    </dgm:pt>
    <dgm:pt modelId="{DD7E17CF-E227-4018-A6DD-4448B41BA05C}" type="pres">
      <dgm:prSet presAssocID="{FDFE464F-9ADD-4460-B923-A207E08530C8}" presName="conn2-1" presStyleLbl="parChTrans1D2" presStyleIdx="10" presStyleCnt="11"/>
      <dgm:spPr/>
      <dgm:t>
        <a:bodyPr/>
        <a:lstStyle/>
        <a:p>
          <a:endParaRPr lang="fr-FR"/>
        </a:p>
      </dgm:t>
    </dgm:pt>
    <dgm:pt modelId="{2587A6A3-AB6A-42A3-9915-0841E77A03E8}" type="pres">
      <dgm:prSet presAssocID="{FDFE464F-9ADD-4460-B923-A207E08530C8}" presName="connTx" presStyleLbl="parChTrans1D2" presStyleIdx="10" presStyleCnt="11"/>
      <dgm:spPr/>
      <dgm:t>
        <a:bodyPr/>
        <a:lstStyle/>
        <a:p>
          <a:endParaRPr lang="fr-FR"/>
        </a:p>
      </dgm:t>
    </dgm:pt>
    <dgm:pt modelId="{B6637B0F-4DBB-4EA4-8FA6-F1D104DF7B4E}" type="pres">
      <dgm:prSet presAssocID="{459EFCF4-FCB8-43DB-81C4-2F08DBA35C18}" presName="root2" presStyleCnt="0"/>
      <dgm:spPr/>
    </dgm:pt>
    <dgm:pt modelId="{26A557B8-021E-4E33-997A-A45B015973F0}" type="pres">
      <dgm:prSet presAssocID="{459EFCF4-FCB8-43DB-81C4-2F08DBA35C18}" presName="LevelTwoTextNode" presStyleLbl="node2" presStyleIdx="10" presStyleCnt="11">
        <dgm:presLayoutVars>
          <dgm:chPref val="3"/>
        </dgm:presLayoutVars>
      </dgm:prSet>
      <dgm:spPr/>
      <dgm:t>
        <a:bodyPr/>
        <a:lstStyle/>
        <a:p>
          <a:endParaRPr lang="fr-FR"/>
        </a:p>
      </dgm:t>
    </dgm:pt>
    <dgm:pt modelId="{19D715B5-6372-4488-A8B5-7EA72EC50046}" type="pres">
      <dgm:prSet presAssocID="{459EFCF4-FCB8-43DB-81C4-2F08DBA35C18}" presName="level3hierChild" presStyleCnt="0"/>
      <dgm:spPr/>
    </dgm:pt>
    <dgm:pt modelId="{05E7C1A7-1787-4A13-A9F9-C5E272C8F2B0}" type="pres">
      <dgm:prSet presAssocID="{94A6072D-8778-4EDB-AEE6-173EDEE508A2}" presName="conn2-1" presStyleLbl="parChTrans1D3" presStyleIdx="7" presStyleCnt="9"/>
      <dgm:spPr/>
      <dgm:t>
        <a:bodyPr/>
        <a:lstStyle/>
        <a:p>
          <a:endParaRPr lang="fr-FR"/>
        </a:p>
      </dgm:t>
    </dgm:pt>
    <dgm:pt modelId="{D1A68767-16A6-4A1F-AFDE-11D5FA5CF4DB}" type="pres">
      <dgm:prSet presAssocID="{94A6072D-8778-4EDB-AEE6-173EDEE508A2}" presName="connTx" presStyleLbl="parChTrans1D3" presStyleIdx="7" presStyleCnt="9"/>
      <dgm:spPr/>
      <dgm:t>
        <a:bodyPr/>
        <a:lstStyle/>
        <a:p>
          <a:endParaRPr lang="fr-FR"/>
        </a:p>
      </dgm:t>
    </dgm:pt>
    <dgm:pt modelId="{1CE33E21-68B4-4074-B8D8-BBB60987E33D}" type="pres">
      <dgm:prSet presAssocID="{D3C7F8DF-2E68-4A4A-B471-6D22720D7FAA}" presName="root2" presStyleCnt="0"/>
      <dgm:spPr/>
    </dgm:pt>
    <dgm:pt modelId="{83EF1513-F744-4705-863F-746071BD9263}" type="pres">
      <dgm:prSet presAssocID="{D3C7F8DF-2E68-4A4A-B471-6D22720D7FAA}" presName="LevelTwoTextNode" presStyleLbl="node3" presStyleIdx="7" presStyleCnt="9">
        <dgm:presLayoutVars>
          <dgm:chPref val="3"/>
        </dgm:presLayoutVars>
      </dgm:prSet>
      <dgm:spPr/>
      <dgm:t>
        <a:bodyPr/>
        <a:lstStyle/>
        <a:p>
          <a:endParaRPr lang="fr-FR"/>
        </a:p>
      </dgm:t>
    </dgm:pt>
    <dgm:pt modelId="{9C08945C-5AA9-4E7C-8CE5-F16E2F5E7696}" type="pres">
      <dgm:prSet presAssocID="{D3C7F8DF-2E68-4A4A-B471-6D22720D7FAA}" presName="level3hierChild" presStyleCnt="0"/>
      <dgm:spPr/>
    </dgm:pt>
    <dgm:pt modelId="{81897F0C-656B-46C9-B351-187A2482CAE1}" type="pres">
      <dgm:prSet presAssocID="{53F3130C-356B-445F-B11B-B5326D1FD706}" presName="conn2-1" presStyleLbl="parChTrans1D3" presStyleIdx="8" presStyleCnt="9"/>
      <dgm:spPr/>
      <dgm:t>
        <a:bodyPr/>
        <a:lstStyle/>
        <a:p>
          <a:endParaRPr lang="fr-FR"/>
        </a:p>
      </dgm:t>
    </dgm:pt>
    <dgm:pt modelId="{3DFC4630-9E83-4E64-9399-DC37174E8333}" type="pres">
      <dgm:prSet presAssocID="{53F3130C-356B-445F-B11B-B5326D1FD706}" presName="connTx" presStyleLbl="parChTrans1D3" presStyleIdx="8" presStyleCnt="9"/>
      <dgm:spPr/>
      <dgm:t>
        <a:bodyPr/>
        <a:lstStyle/>
        <a:p>
          <a:endParaRPr lang="fr-FR"/>
        </a:p>
      </dgm:t>
    </dgm:pt>
    <dgm:pt modelId="{587C4BE7-0DC8-4F7A-84D0-633C4C39187E}" type="pres">
      <dgm:prSet presAssocID="{4C6019A5-96CD-4C91-B443-36F348CF9F5A}" presName="root2" presStyleCnt="0"/>
      <dgm:spPr/>
    </dgm:pt>
    <dgm:pt modelId="{DB76E750-4073-4BAB-AAFF-7AA3BDB68756}" type="pres">
      <dgm:prSet presAssocID="{4C6019A5-96CD-4C91-B443-36F348CF9F5A}" presName="LevelTwoTextNode" presStyleLbl="node3" presStyleIdx="8" presStyleCnt="9">
        <dgm:presLayoutVars>
          <dgm:chPref val="3"/>
        </dgm:presLayoutVars>
      </dgm:prSet>
      <dgm:spPr/>
      <dgm:t>
        <a:bodyPr/>
        <a:lstStyle/>
        <a:p>
          <a:endParaRPr lang="fr-FR"/>
        </a:p>
      </dgm:t>
    </dgm:pt>
    <dgm:pt modelId="{C00F0F67-4187-44DB-9843-444A74ED0D3A}" type="pres">
      <dgm:prSet presAssocID="{4C6019A5-96CD-4C91-B443-36F348CF9F5A}" presName="level3hierChild" presStyleCnt="0"/>
      <dgm:spPr/>
    </dgm:pt>
  </dgm:ptLst>
  <dgm:cxnLst>
    <dgm:cxn modelId="{CB21026E-C65F-485F-B276-A63BEB4F33AF}" type="presOf" srcId="{2B53E7DC-997F-4B3F-B404-00DF4EDC0E9F}" destId="{E2B50A1A-3174-410E-AE7E-BB67C5CEBFC3}" srcOrd="0" destOrd="0" presId="urn:microsoft.com/office/officeart/2008/layout/HorizontalMultiLevelHierarchy"/>
    <dgm:cxn modelId="{D1A2CD29-3EC7-4C79-B507-98E16DD10B87}" type="presOf" srcId="{014C4E87-4D5B-4578-A439-BE869233EFFE}" destId="{784A4F2A-2BB3-4F4A-9E17-4BBCE073F85A}" srcOrd="0" destOrd="0" presId="urn:microsoft.com/office/officeart/2008/layout/HorizontalMultiLevelHierarchy"/>
    <dgm:cxn modelId="{CDCAF5D7-A1CD-47F6-BBA2-E7AF93D1FABA}" type="presOf" srcId="{7B6B52CF-E66B-438F-AEEC-0F0CFE4128C6}" destId="{5F4D20C9-BD38-4692-8C39-1D661C50FB5A}" srcOrd="1" destOrd="0" presId="urn:microsoft.com/office/officeart/2008/layout/HorizontalMultiLevelHierarchy"/>
    <dgm:cxn modelId="{C2CA8F64-D136-4BDF-B758-294AF4CA383B}" type="presOf" srcId="{9D951BA5-C96A-4638-9066-523118BB4C7B}" destId="{94CCC730-78A8-44E6-A228-CDCD35370636}" srcOrd="1" destOrd="0" presId="urn:microsoft.com/office/officeart/2008/layout/HorizontalMultiLevelHierarchy"/>
    <dgm:cxn modelId="{F8CD14E9-6A64-482F-8F8B-E46C99CDBD78}" type="presOf" srcId="{1E9D5F25-2D0B-40FF-9F0D-84515FD6BF7B}" destId="{FD3043D7-C4CE-43FE-A8CE-4B3E653B01C7}" srcOrd="0" destOrd="0" presId="urn:microsoft.com/office/officeart/2008/layout/HorizontalMultiLevelHierarchy"/>
    <dgm:cxn modelId="{72926DD1-0A5A-46ED-96EB-46186604DB6F}" type="presOf" srcId="{D895F015-AEC3-40EA-A3CD-6573B365DB79}" destId="{FD9E8731-8CD8-4696-B7F4-BAE02BAAAF00}" srcOrd="0" destOrd="0" presId="urn:microsoft.com/office/officeart/2008/layout/HorizontalMultiLevelHierarchy"/>
    <dgm:cxn modelId="{7EAFC866-754F-4355-957A-BEDE0D0B2757}" type="presOf" srcId="{C79FCC1A-901C-434F-93CC-3D499315F0A8}" destId="{14F1694D-57F4-4103-B734-D3A9F1D4A593}" srcOrd="0" destOrd="0" presId="urn:microsoft.com/office/officeart/2008/layout/HorizontalMultiLevelHierarchy"/>
    <dgm:cxn modelId="{98B61018-A7F2-4DDF-BFB7-7B95ADA417C5}" type="presOf" srcId="{30E3B7C1-3768-4166-AA6C-6CCA2CD12B9A}" destId="{C5954B06-7E48-463B-8765-FED9CC3316A8}" srcOrd="0" destOrd="0" presId="urn:microsoft.com/office/officeart/2008/layout/HorizontalMultiLevelHierarchy"/>
    <dgm:cxn modelId="{BE6BEF5B-123B-437A-B844-3668D0D317DB}" srcId="{2F889342-42E9-41F8-AA85-6048D9E8DEF4}" destId="{1E9D5F25-2D0B-40FF-9F0D-84515FD6BF7B}" srcOrd="3" destOrd="0" parTransId="{E2870B25-E576-4169-9804-BE436726CDE1}" sibTransId="{ECBC0B14-875D-459C-905A-C5B4108BCFBB}"/>
    <dgm:cxn modelId="{6407BB81-A709-4C07-829C-08FFA23DA816}" type="presOf" srcId="{D3C7F8DF-2E68-4A4A-B471-6D22720D7FAA}" destId="{83EF1513-F744-4705-863F-746071BD9263}" srcOrd="0" destOrd="0" presId="urn:microsoft.com/office/officeart/2008/layout/HorizontalMultiLevelHierarchy"/>
    <dgm:cxn modelId="{BB0CA810-2844-4A53-AFC8-96516567171A}" type="presOf" srcId="{23D289F6-614A-4070-A17B-AE41A6A24B18}" destId="{95165C2C-BF1F-4B06-8EC2-A3E40BE49362}" srcOrd="0" destOrd="0" presId="urn:microsoft.com/office/officeart/2008/layout/HorizontalMultiLevelHierarchy"/>
    <dgm:cxn modelId="{AC87AFDF-28CE-4B11-BA14-72DEEA804836}" srcId="{2F889342-42E9-41F8-AA85-6048D9E8DEF4}" destId="{2E9B9B6D-0ADD-46FB-895B-E70CD2E5A871}" srcOrd="4" destOrd="0" parTransId="{7CF9286B-4CC4-42D4-82A1-663654C82205}" sibTransId="{5D33DE8C-D5AA-443F-9466-4ED41CF31C59}"/>
    <dgm:cxn modelId="{A0A288EF-0077-4144-B7BA-8096FDD543B7}" type="presOf" srcId="{D0C4B787-A935-48A9-9BE6-CBDA3E365EBB}" destId="{58977390-C14C-414A-8F4B-FE0EE4771C35}" srcOrd="0" destOrd="0" presId="urn:microsoft.com/office/officeart/2008/layout/HorizontalMultiLevelHierarchy"/>
    <dgm:cxn modelId="{9FD35DFA-B13E-4FCF-B495-86D1C4794707}" type="presOf" srcId="{A598423D-9211-4788-B5CF-280756F9ACD4}" destId="{D32610EB-78A0-4D52-BC01-01D6918E0E0F}" srcOrd="0" destOrd="0" presId="urn:microsoft.com/office/officeart/2008/layout/HorizontalMultiLevelHierarchy"/>
    <dgm:cxn modelId="{C718EC67-ADD9-462A-8A0E-36D909F5B2D9}" type="presOf" srcId="{8AEF0A1E-4ED3-4B13-8992-880B346016B1}" destId="{4C1F8633-6913-4899-B733-FBEB02560C43}" srcOrd="0" destOrd="0" presId="urn:microsoft.com/office/officeart/2008/layout/HorizontalMultiLevelHierarchy"/>
    <dgm:cxn modelId="{291F96A6-B398-4172-B108-349663354527}" type="presOf" srcId="{51C3C0D0-D163-447E-97C4-9A40CCC45B77}" destId="{E140060A-BA4A-45D0-9625-6AC3BB32638E}" srcOrd="1" destOrd="0" presId="urn:microsoft.com/office/officeart/2008/layout/HorizontalMultiLevelHierarchy"/>
    <dgm:cxn modelId="{9CC301A9-A9B5-4A7F-AC95-824EF01D6A90}" type="presOf" srcId="{459EFCF4-FCB8-43DB-81C4-2F08DBA35C18}" destId="{26A557B8-021E-4E33-997A-A45B015973F0}" srcOrd="0" destOrd="0" presId="urn:microsoft.com/office/officeart/2008/layout/HorizontalMultiLevelHierarchy"/>
    <dgm:cxn modelId="{59125C3C-CA4B-4115-80A1-44231BBBC769}" type="presOf" srcId="{53F3130C-356B-445F-B11B-B5326D1FD706}" destId="{81897F0C-656B-46C9-B351-187A2482CAE1}" srcOrd="0" destOrd="0" presId="urn:microsoft.com/office/officeart/2008/layout/HorizontalMultiLevelHierarchy"/>
    <dgm:cxn modelId="{7E194820-A160-4FFE-9C3D-31E288A34B4B}" srcId="{2F889342-42E9-41F8-AA85-6048D9E8DEF4}" destId="{A598423D-9211-4788-B5CF-280756F9ACD4}" srcOrd="1" destOrd="0" parTransId="{3597A726-FE84-4EB6-A9EF-A85B2A22762E}" sibTransId="{685F10B9-4F4F-4516-A920-19C8FCF11A9C}"/>
    <dgm:cxn modelId="{34D28736-40EC-4DCE-8602-C5A272C2FD43}" type="presOf" srcId="{9866B01F-3545-481A-810A-D72E35C5759F}" destId="{49212C4D-E394-49CA-9286-0A7725BCAD23}" srcOrd="0" destOrd="0" presId="urn:microsoft.com/office/officeart/2008/layout/HorizontalMultiLevelHierarchy"/>
    <dgm:cxn modelId="{6543BC85-B923-4FC4-9F9B-5EBAB951F342}" type="presOf" srcId="{7CF9286B-4CC4-42D4-82A1-663654C82205}" destId="{AF1B517A-876A-42C9-B820-0AF4C04DED89}" srcOrd="1" destOrd="0" presId="urn:microsoft.com/office/officeart/2008/layout/HorizontalMultiLevelHierarchy"/>
    <dgm:cxn modelId="{EEE3D06F-CE44-425C-8594-DECE59B3327A}" type="presOf" srcId="{B60841EF-9908-415B-A7F6-49ADD854DA5E}" destId="{7EF5CD51-A9AF-4146-A9B0-CC0934289C3D}" srcOrd="0" destOrd="0" presId="urn:microsoft.com/office/officeart/2008/layout/HorizontalMultiLevelHierarchy"/>
    <dgm:cxn modelId="{C3B1AA11-2B2D-4FB1-88DF-682492C4EFE6}" type="presOf" srcId="{7B6B52CF-E66B-438F-AEEC-0F0CFE4128C6}" destId="{BE9B6DF7-1617-4EF7-9D6D-6FA110F37E09}" srcOrd="0" destOrd="0" presId="urn:microsoft.com/office/officeart/2008/layout/HorizontalMultiLevelHierarchy"/>
    <dgm:cxn modelId="{0341C617-4844-4E8B-8E5D-5B422039268E}" type="presOf" srcId="{0BC1606A-0B45-4AD2-B3ED-4E556B97CFB3}" destId="{DE486489-CBA4-44B0-AC5B-64C153B7B715}" srcOrd="1" destOrd="0" presId="urn:microsoft.com/office/officeart/2008/layout/HorizontalMultiLevelHierarchy"/>
    <dgm:cxn modelId="{B04CB2B0-B334-4353-83C6-1123B7755DAA}" srcId="{9866B01F-3545-481A-810A-D72E35C5759F}" destId="{82B6EB6A-2850-4DE1-895D-842712E2D22D}" srcOrd="8" destOrd="0" parTransId="{A351122E-ACCD-42C1-9543-24F5F3046FE0}" sibTransId="{F586A8FD-4F31-4313-B1CE-3EF78E87D980}"/>
    <dgm:cxn modelId="{C23175B3-3C42-433B-A5A3-F49A7EA6E624}" srcId="{9866B01F-3545-481A-810A-D72E35C5759F}" destId="{9E449AD6-8D70-497F-A5DB-057DDBFD259A}" srcOrd="3" destOrd="0" parTransId="{9D951BA5-C96A-4638-9066-523118BB4C7B}" sibTransId="{1DFD21F0-70F1-41BF-A679-7F83A9975A5E}"/>
    <dgm:cxn modelId="{C2961758-6BD9-4A28-892A-2CBF5F6BB223}" type="presOf" srcId="{110751C6-189C-48D4-99C8-FF04B7134FD0}" destId="{562C218E-6100-461A-8F72-57E8DBFC2293}" srcOrd="1" destOrd="0" presId="urn:microsoft.com/office/officeart/2008/layout/HorizontalMultiLevelHierarchy"/>
    <dgm:cxn modelId="{85A8CF6A-E5CE-43F0-B2F5-97643B98CA30}" srcId="{82B6EB6A-2850-4DE1-895D-842712E2D22D}" destId="{E6098AEB-9E4B-497B-8B0C-8DDD224FF0BA}" srcOrd="0" destOrd="0" parTransId="{428E3000-20C2-4BF9-93D5-D55F38E173AE}" sibTransId="{65742DA9-EB04-4A16-996B-94406DB588CA}"/>
    <dgm:cxn modelId="{F41C493F-8004-4388-8A4B-ACCE0861A115}" type="presOf" srcId="{3597A726-FE84-4EB6-A9EF-A85B2A22762E}" destId="{A86349FC-2666-41D5-8589-6C886788CC6A}" srcOrd="1" destOrd="0" presId="urn:microsoft.com/office/officeart/2008/layout/HorizontalMultiLevelHierarchy"/>
    <dgm:cxn modelId="{8EAE0591-B488-4EA2-9763-49C6284A81F9}" srcId="{9866B01F-3545-481A-810A-D72E35C5759F}" destId="{6F66D814-5FD1-4285-A7F5-2446CB8CF068}" srcOrd="6" destOrd="0" parTransId="{D0C4B787-A935-48A9-9BE6-CBDA3E365EBB}" sibTransId="{822B32EC-18A9-4BF6-AD2B-0D7E060CDD2A}"/>
    <dgm:cxn modelId="{9F1EA6CB-69AE-49AC-86BA-6C2DD5220782}" type="presOf" srcId="{5FE9F0B9-4CAE-41FE-B0D5-3ACB65FF63F1}" destId="{209EF863-B4E8-4001-91C9-48C4DD307854}" srcOrd="0" destOrd="0" presId="urn:microsoft.com/office/officeart/2008/layout/HorizontalMultiLevelHierarchy"/>
    <dgm:cxn modelId="{29F9EF67-071B-47E0-A8CE-23F04BD115AA}" type="presOf" srcId="{B4AF59AA-EDF5-4BA7-B57D-BA60E868BC50}" destId="{CFFF9A36-F796-4E0D-BA9D-579BE753F92A}" srcOrd="0" destOrd="0" presId="urn:microsoft.com/office/officeart/2008/layout/HorizontalMultiLevelHierarchy"/>
    <dgm:cxn modelId="{36599980-C68C-4F5A-8DDC-72FA63331DED}" type="presOf" srcId="{428E3000-20C2-4BF9-93D5-D55F38E173AE}" destId="{549B73CA-5B94-4228-851B-A1C30B002251}" srcOrd="0" destOrd="0" presId="urn:microsoft.com/office/officeart/2008/layout/HorizontalMultiLevelHierarchy"/>
    <dgm:cxn modelId="{18B7D225-40A9-47BB-A20C-11C138E520F1}" type="presOf" srcId="{82B6EB6A-2850-4DE1-895D-842712E2D22D}" destId="{B99537A6-277F-40A9-A9C7-FC14476F1246}" srcOrd="0" destOrd="0" presId="urn:microsoft.com/office/officeart/2008/layout/HorizontalMultiLevelHierarchy"/>
    <dgm:cxn modelId="{02584B6B-95FD-4D05-BF5D-3FBE6792F06E}" srcId="{2F889342-42E9-41F8-AA85-6048D9E8DEF4}" destId="{B4AF59AA-EDF5-4BA7-B57D-BA60E868BC50}" srcOrd="2" destOrd="0" parTransId="{7B6B52CF-E66B-438F-AEEC-0F0CFE4128C6}" sibTransId="{15725A86-E34D-44B4-99AC-B4C31AB6C3C8}"/>
    <dgm:cxn modelId="{A7E1B77C-6398-47AD-8F7F-26D554570C85}" srcId="{2B53E7DC-997F-4B3F-B404-00DF4EDC0E9F}" destId="{014C4E87-4D5B-4578-A439-BE869233EFFE}" srcOrd="0" destOrd="0" parTransId="{0BC1606A-0B45-4AD2-B3ED-4E556B97CFB3}" sibTransId="{99B9FCAB-AE17-442C-B136-BA7C4D6F04F2}"/>
    <dgm:cxn modelId="{00516D9A-3FBE-45D9-B2EA-009758EE2D28}" type="presOf" srcId="{E2870B25-E576-4169-9804-BE436726CDE1}" destId="{7AB68D51-79A6-4ED0-9092-210AB7BEE41D}" srcOrd="0" destOrd="0" presId="urn:microsoft.com/office/officeart/2008/layout/HorizontalMultiLevelHierarchy"/>
    <dgm:cxn modelId="{3A2B61C3-6AF9-4D2E-A89A-AA5E2DE49B23}" srcId="{9866B01F-3545-481A-810A-D72E35C5759F}" destId="{B60841EF-9908-415B-A7F6-49ADD854DA5E}" srcOrd="1" destOrd="0" parTransId="{51C3C0D0-D163-447E-97C4-9A40CCC45B77}" sibTransId="{7AA4B1A8-55AF-40C6-8874-FF84A3A508FD}"/>
    <dgm:cxn modelId="{E54BC1D3-ADBD-4F1A-A559-3CC800F31739}" type="presOf" srcId="{9D951BA5-C96A-4638-9066-523118BB4C7B}" destId="{F464D9CB-E547-40BC-9232-13F69678FC5F}" srcOrd="0" destOrd="0" presId="urn:microsoft.com/office/officeart/2008/layout/HorizontalMultiLevelHierarchy"/>
    <dgm:cxn modelId="{0FA284CA-CF47-4E5A-84BE-B91BF8761F29}" type="presOf" srcId="{7483A609-04AE-4881-A7BE-7FBF1574798E}" destId="{FD696569-4984-48D0-B248-F77C279DFF2F}" srcOrd="0" destOrd="0" presId="urn:microsoft.com/office/officeart/2008/layout/HorizontalMultiLevelHierarchy"/>
    <dgm:cxn modelId="{27459514-4DB1-4C07-9146-B38BDF5683F7}" type="presOf" srcId="{3597A726-FE84-4EB6-A9EF-A85B2A22762E}" destId="{953836ED-0EB5-4D81-B9C8-29A4DE833A09}" srcOrd="0" destOrd="0" presId="urn:microsoft.com/office/officeart/2008/layout/HorizontalMultiLevelHierarchy"/>
    <dgm:cxn modelId="{B7709B62-BA73-4FE5-B4F6-6A780761C48F}" srcId="{9866B01F-3545-481A-810A-D72E35C5759F}" destId="{459EFCF4-FCB8-43DB-81C4-2F08DBA35C18}" srcOrd="10" destOrd="0" parTransId="{FDFE464F-9ADD-4460-B923-A207E08530C8}" sibTransId="{5BDC6822-4F62-4773-902F-4D97A2462C99}"/>
    <dgm:cxn modelId="{6066A4EB-23B8-4631-BE5C-F58C18D5DF6F}" type="presOf" srcId="{428E3000-20C2-4BF9-93D5-D55F38E173AE}" destId="{62EFC881-0BBF-4972-BAAC-5715A88E5284}" srcOrd="1" destOrd="0" presId="urn:microsoft.com/office/officeart/2008/layout/HorizontalMultiLevelHierarchy"/>
    <dgm:cxn modelId="{E92C126A-AB37-48E4-884E-F9D1887D8751}" srcId="{C79FCC1A-901C-434F-93CC-3D499315F0A8}" destId="{9866B01F-3545-481A-810A-D72E35C5759F}" srcOrd="0" destOrd="0" parTransId="{E310CB52-D47E-4148-917C-FAA64E99290E}" sibTransId="{9465E1FB-44E2-47A9-BBC8-94DB59EC61FF}"/>
    <dgm:cxn modelId="{74240B21-B9CB-4750-A79D-605FAB3935F7}" type="presOf" srcId="{2F889342-42E9-41F8-AA85-6048D9E8DEF4}" destId="{6105FB4A-AD72-4D73-BEF9-10FEB0E49BEB}" srcOrd="0" destOrd="0" presId="urn:microsoft.com/office/officeart/2008/layout/HorizontalMultiLevelHierarchy"/>
    <dgm:cxn modelId="{88656918-7696-42BF-88C7-EDAB28D8F621}" type="presOf" srcId="{23D289F6-614A-4070-A17B-AE41A6A24B18}" destId="{69099A6F-A6A2-4D5E-8B1E-F347127DDF9F}" srcOrd="1" destOrd="0" presId="urn:microsoft.com/office/officeart/2008/layout/HorizontalMultiLevelHierarchy"/>
    <dgm:cxn modelId="{AC5B9654-097F-4C4D-A53E-2586C40E3B49}" srcId="{7483A609-04AE-4881-A7BE-7FBF1574798E}" destId="{63A11715-E5B3-4D7D-96EF-55A725AD99B1}" srcOrd="0" destOrd="0" parTransId="{DB9A92B0-4EFD-44A7-AC35-7F6894D5CED8}" sibTransId="{E5D24623-E644-4669-8DEA-576B760E4D30}"/>
    <dgm:cxn modelId="{E26C96C1-D9A3-4885-AC17-08416CD1799E}" type="presOf" srcId="{2AF951A9-B325-42EC-B1F6-E885CE9F28A3}" destId="{4723A608-E5FE-403D-AC64-8A5DFC33B82D}" srcOrd="1" destOrd="0" presId="urn:microsoft.com/office/officeart/2008/layout/HorizontalMultiLevelHierarchy"/>
    <dgm:cxn modelId="{4BB99839-C79E-42BF-9BE9-30F5F7102034}" srcId="{9866B01F-3545-481A-810A-D72E35C5759F}" destId="{D895F015-AEC3-40EA-A3CD-6573B365DB79}" srcOrd="0" destOrd="0" parTransId="{858D60F6-E666-4CCA-BE19-84D977A406B8}" sibTransId="{895D6C8E-8600-43BA-BBFC-9DBFDE6CC40A}"/>
    <dgm:cxn modelId="{74FC0C64-4A73-46CD-92C7-41E065FA790F}" type="presOf" srcId="{2BE29AA0-AA44-46E6-AED0-E87799C7C99E}" destId="{F3C3A02B-2DCD-4CDD-97D4-11243C966A2E}" srcOrd="0" destOrd="0" presId="urn:microsoft.com/office/officeart/2008/layout/HorizontalMultiLevelHierarchy"/>
    <dgm:cxn modelId="{887CDE20-D02C-4EEF-9BB0-13156494A64F}" type="presOf" srcId="{A351122E-ACCD-42C1-9543-24F5F3046FE0}" destId="{D87F2B69-7513-4BAB-BD3D-94D1424086E5}" srcOrd="1" destOrd="0" presId="urn:microsoft.com/office/officeart/2008/layout/HorizontalMultiLevelHierarchy"/>
    <dgm:cxn modelId="{774E1F44-414A-42A5-959F-678896627879}" type="presOf" srcId="{ACE5163A-05AD-45B3-BD51-C0596DAC930C}" destId="{F913AA1B-5868-4D0C-85DB-3F05C82AE4BB}" srcOrd="0" destOrd="0" presId="urn:microsoft.com/office/officeart/2008/layout/HorizontalMultiLevelHierarchy"/>
    <dgm:cxn modelId="{1BEBAFFD-3CF7-48A6-9271-7EFD483F347E}" srcId="{459EFCF4-FCB8-43DB-81C4-2F08DBA35C18}" destId="{4C6019A5-96CD-4C91-B443-36F348CF9F5A}" srcOrd="1" destOrd="0" parTransId="{53F3130C-356B-445F-B11B-B5326D1FD706}" sibTransId="{F3558DFB-3307-4C2F-98A4-63A8C4FA5DB0}"/>
    <dgm:cxn modelId="{346FB386-6C90-46EB-987C-EBC8293A70C2}" srcId="{2F889342-42E9-41F8-AA85-6048D9E8DEF4}" destId="{2B53E7DC-997F-4B3F-B404-00DF4EDC0E9F}" srcOrd="0" destOrd="0" parTransId="{23D289F6-614A-4070-A17B-AE41A6A24B18}" sibTransId="{FF23ED8A-BE9E-41AF-A7C2-3D5224CD1365}"/>
    <dgm:cxn modelId="{6D999C57-B708-4147-AC55-86420558256C}" type="presOf" srcId="{858D60F6-E666-4CCA-BE19-84D977A406B8}" destId="{C1891605-0AEA-4558-B8AC-9B4C9CD0EA5A}" srcOrd="1" destOrd="0" presId="urn:microsoft.com/office/officeart/2008/layout/HorizontalMultiLevelHierarchy"/>
    <dgm:cxn modelId="{C8DC19D2-7570-4FCC-9B0E-C1CCF513C8F3}" type="presOf" srcId="{D0C4B787-A935-48A9-9BE6-CBDA3E365EBB}" destId="{81E5AE7D-3CE3-4F5F-B9AF-901E85034687}" srcOrd="1" destOrd="0" presId="urn:microsoft.com/office/officeart/2008/layout/HorizontalMultiLevelHierarchy"/>
    <dgm:cxn modelId="{73B8B263-D44C-4E0F-BD9B-E33A7D7D123D}" type="presOf" srcId="{9E449AD6-8D70-497F-A5DB-057DDBFD259A}" destId="{6225C50B-9285-4062-BCE9-AB3E816C3322}" srcOrd="0" destOrd="0" presId="urn:microsoft.com/office/officeart/2008/layout/HorizontalMultiLevelHierarchy"/>
    <dgm:cxn modelId="{7CA100F7-AB72-4727-8147-D51312A7E8B7}" type="presOf" srcId="{30E3B7C1-3768-4166-AA6C-6CCA2CD12B9A}" destId="{F86200FE-0C48-4909-9CED-FCA4E3C7BBA0}" srcOrd="1" destOrd="0" presId="urn:microsoft.com/office/officeart/2008/layout/HorizontalMultiLevelHierarchy"/>
    <dgm:cxn modelId="{99264B2D-96A3-469D-ADCF-52AADA919FB5}" srcId="{9866B01F-3545-481A-810A-D72E35C5759F}" destId="{8AEF0A1E-4ED3-4B13-8992-880B346016B1}" srcOrd="2" destOrd="0" parTransId="{30E3B7C1-3768-4166-AA6C-6CCA2CD12B9A}" sibTransId="{9BD2F769-EC42-4DD9-9148-B29FD70CC9FB}"/>
    <dgm:cxn modelId="{D93CA4AB-CC41-4BB0-B346-0BC9DCF94EF7}" type="presOf" srcId="{2E9B9B6D-0ADD-46FB-895B-E70CD2E5A871}" destId="{D3C5E62A-74CD-4123-AB12-BD51CF14DDA9}" srcOrd="0" destOrd="0" presId="urn:microsoft.com/office/officeart/2008/layout/HorizontalMultiLevelHierarchy"/>
    <dgm:cxn modelId="{4C8B843B-088C-4BCC-B3C7-F1AB1C9F01F4}" type="presOf" srcId="{CAD1ED57-E020-4FA5-BD94-68BE8EC56357}" destId="{7FECE4EE-27D7-46BB-A66D-767FB6058B92}" srcOrd="0" destOrd="0" presId="urn:microsoft.com/office/officeart/2008/layout/HorizontalMultiLevelHierarchy"/>
    <dgm:cxn modelId="{CA494DD0-C40A-4B2D-9E15-FC5922A41F3A}" type="presOf" srcId="{0BC1606A-0B45-4AD2-B3ED-4E556B97CFB3}" destId="{2B8D1D1F-44E1-4FD0-B663-37E01E9F506F}" srcOrd="0" destOrd="0" presId="urn:microsoft.com/office/officeart/2008/layout/HorizontalMultiLevelHierarchy"/>
    <dgm:cxn modelId="{369B615F-83A5-4811-8583-59546AE9E776}" type="presOf" srcId="{FDFE464F-9ADD-4460-B923-A207E08530C8}" destId="{DD7E17CF-E227-4018-A6DD-4448B41BA05C}" srcOrd="0" destOrd="0" presId="urn:microsoft.com/office/officeart/2008/layout/HorizontalMultiLevelHierarchy"/>
    <dgm:cxn modelId="{66207325-0B80-4E6F-BA9F-48C078FD658B}" type="presOf" srcId="{6F66D814-5FD1-4285-A7F5-2446CB8CF068}" destId="{D1EC85DF-FF99-4754-9650-5D0CF0CC9BB2}" srcOrd="0" destOrd="0" presId="urn:microsoft.com/office/officeart/2008/layout/HorizontalMultiLevelHierarchy"/>
    <dgm:cxn modelId="{B31E513A-73F3-4A7B-AD74-6A803D60BB8E}" type="presOf" srcId="{94A6072D-8778-4EDB-AEE6-173EDEE508A2}" destId="{D1A68767-16A6-4A1F-AFDE-11D5FA5CF4DB}" srcOrd="1" destOrd="0" presId="urn:microsoft.com/office/officeart/2008/layout/HorizontalMultiLevelHierarchy"/>
    <dgm:cxn modelId="{39C1D96C-FBED-4EC1-ADA9-8F854390BCE7}" type="presOf" srcId="{A351122E-ACCD-42C1-9543-24F5F3046FE0}" destId="{635409A1-D063-43EA-A7A3-C364572423FC}" srcOrd="0" destOrd="0" presId="urn:microsoft.com/office/officeart/2008/layout/HorizontalMultiLevelHierarchy"/>
    <dgm:cxn modelId="{A2CCE18D-B5BF-4D26-9DF7-AC6C2D24EAD4}" type="presOf" srcId="{DB9A92B0-4EFD-44A7-AC35-7F6894D5CED8}" destId="{7CCA89A6-CB40-4635-A120-AD030EF172B0}" srcOrd="0" destOrd="0" presId="urn:microsoft.com/office/officeart/2008/layout/HorizontalMultiLevelHierarchy"/>
    <dgm:cxn modelId="{40FD8EA2-97E9-4E6E-B11B-53141D769426}" type="presOf" srcId="{5FE9F0B9-4CAE-41FE-B0D5-3ACB65FF63F1}" destId="{CFE7BFEF-78A4-4D11-888D-ADD45C0C5AC4}" srcOrd="1" destOrd="0" presId="urn:microsoft.com/office/officeart/2008/layout/HorizontalMultiLevelHierarchy"/>
    <dgm:cxn modelId="{74FDE889-0B2B-4DAE-82D9-82B2C133D549}" type="presOf" srcId="{CAD1ED57-E020-4FA5-BD94-68BE8EC56357}" destId="{941CA878-364B-4E2F-8A90-9D546E7C1FCB}" srcOrd="1" destOrd="0" presId="urn:microsoft.com/office/officeart/2008/layout/HorizontalMultiLevelHierarchy"/>
    <dgm:cxn modelId="{973D476F-3E85-4289-A531-133836171A75}" srcId="{9866B01F-3545-481A-810A-D72E35C5759F}" destId="{2F889342-42E9-41F8-AA85-6048D9E8DEF4}" srcOrd="9" destOrd="0" parTransId="{CAD1ED57-E020-4FA5-BD94-68BE8EC56357}" sibTransId="{D1E27A01-07DB-4522-9D0C-5BF17520AA73}"/>
    <dgm:cxn modelId="{52206163-40E7-435D-86F6-B2664BD64F38}" srcId="{9866B01F-3545-481A-810A-D72E35C5759F}" destId="{2BE29AA0-AA44-46E6-AED0-E87799C7C99E}" srcOrd="5" destOrd="0" parTransId="{5FE9F0B9-4CAE-41FE-B0D5-3ACB65FF63F1}" sibTransId="{CC721B22-48A8-413E-91EB-62C27420B76F}"/>
    <dgm:cxn modelId="{FEB10247-A795-47DA-BDB1-DFB7813009B2}" type="presOf" srcId="{E6098AEB-9E4B-497B-8B0C-8DDD224FF0BA}" destId="{B845033A-A3C6-45E3-BEEC-9A1136845713}" srcOrd="0" destOrd="0" presId="urn:microsoft.com/office/officeart/2008/layout/HorizontalMultiLevelHierarchy"/>
    <dgm:cxn modelId="{647AC5E8-F222-4E55-B22A-E2ECA0046398}" type="presOf" srcId="{94A6072D-8778-4EDB-AEE6-173EDEE508A2}" destId="{05E7C1A7-1787-4A13-A9F9-C5E272C8F2B0}" srcOrd="0" destOrd="0" presId="urn:microsoft.com/office/officeart/2008/layout/HorizontalMultiLevelHierarchy"/>
    <dgm:cxn modelId="{F4D2182C-C775-4C26-A2BD-5562866DCA8A}" type="presOf" srcId="{FDFE464F-9ADD-4460-B923-A207E08530C8}" destId="{2587A6A3-AB6A-42A3-9915-0841E77A03E8}" srcOrd="1" destOrd="0" presId="urn:microsoft.com/office/officeart/2008/layout/HorizontalMultiLevelHierarchy"/>
    <dgm:cxn modelId="{77820606-5B6F-4D58-81A1-B90284D616AE}" type="presOf" srcId="{DB9A92B0-4EFD-44A7-AC35-7F6894D5CED8}" destId="{74717318-271A-4961-A239-9E64BD0D77D1}" srcOrd="1" destOrd="0" presId="urn:microsoft.com/office/officeart/2008/layout/HorizontalMultiLevelHierarchy"/>
    <dgm:cxn modelId="{9529A25B-8817-46DC-BA74-E7EB80574AFF}" type="presOf" srcId="{2AF951A9-B325-42EC-B1F6-E885CE9F28A3}" destId="{CFF9093D-B19B-44C2-BA7B-BB310EF0CAF0}" srcOrd="0" destOrd="0" presId="urn:microsoft.com/office/officeart/2008/layout/HorizontalMultiLevelHierarchy"/>
    <dgm:cxn modelId="{800D10AE-C705-41B7-89EF-2FB4BEF5A94C}" type="presOf" srcId="{110751C6-189C-48D4-99C8-FF04B7134FD0}" destId="{2E0EE2F6-4F21-40FB-B260-D32DBCDF54F9}" srcOrd="0" destOrd="0" presId="urn:microsoft.com/office/officeart/2008/layout/HorizontalMultiLevelHierarchy"/>
    <dgm:cxn modelId="{403F7CB4-2C8D-4543-BB5E-26B82A2AFC29}" srcId="{9866B01F-3545-481A-810A-D72E35C5759F}" destId="{7483A609-04AE-4881-A7BE-7FBF1574798E}" srcOrd="4" destOrd="0" parTransId="{2AF951A9-B325-42EC-B1F6-E885CE9F28A3}" sibTransId="{44B26041-AB2C-44D4-AD66-473A388FD269}"/>
    <dgm:cxn modelId="{3B0FA3AF-E9D5-47C2-9755-542C4501F2D8}" type="presOf" srcId="{51C3C0D0-D163-447E-97C4-9A40CCC45B77}" destId="{154BC1EB-5694-428A-B01F-BC189F8EFBBB}" srcOrd="0" destOrd="0" presId="urn:microsoft.com/office/officeart/2008/layout/HorizontalMultiLevelHierarchy"/>
    <dgm:cxn modelId="{40C285A3-86B7-40BA-B531-EF4B880924A9}" type="presOf" srcId="{53F3130C-356B-445F-B11B-B5326D1FD706}" destId="{3DFC4630-9E83-4E64-9399-DC37174E8333}" srcOrd="1" destOrd="0" presId="urn:microsoft.com/office/officeart/2008/layout/HorizontalMultiLevelHierarchy"/>
    <dgm:cxn modelId="{84E9C292-B90D-4F31-8009-42087B267610}" type="presOf" srcId="{858D60F6-E666-4CCA-BE19-84D977A406B8}" destId="{B2A38597-DCFB-4619-B8FF-A73985B3518D}" srcOrd="0" destOrd="0" presId="urn:microsoft.com/office/officeart/2008/layout/HorizontalMultiLevelHierarchy"/>
    <dgm:cxn modelId="{37C1CFAA-3551-4369-B668-F81DD10A2E8B}" type="presOf" srcId="{4C6019A5-96CD-4C91-B443-36F348CF9F5A}" destId="{DB76E750-4073-4BAB-AAFF-7AA3BDB68756}" srcOrd="0" destOrd="0" presId="urn:microsoft.com/office/officeart/2008/layout/HorizontalMultiLevelHierarchy"/>
    <dgm:cxn modelId="{C24335A0-AF53-4062-ADBC-D6E1FFF06ED7}" type="presOf" srcId="{E2870B25-E576-4169-9804-BE436726CDE1}" destId="{EFC2DCD1-8140-4282-9ACB-A94DD834C4E6}" srcOrd="1" destOrd="0" presId="urn:microsoft.com/office/officeart/2008/layout/HorizontalMultiLevelHierarchy"/>
    <dgm:cxn modelId="{0910A6C1-5A2A-4BDC-AAD5-098C2F0D8FA6}" type="presOf" srcId="{63A11715-E5B3-4D7D-96EF-55A725AD99B1}" destId="{7865BA1B-DAD8-4993-A12B-1045F8B378CD}" srcOrd="0" destOrd="0" presId="urn:microsoft.com/office/officeart/2008/layout/HorizontalMultiLevelHierarchy"/>
    <dgm:cxn modelId="{FD7433B7-B352-4006-9E39-21CA574B1040}" type="presOf" srcId="{7CF9286B-4CC4-42D4-82A1-663654C82205}" destId="{83CE29E0-472F-46B6-8A53-93E30BDC3645}" srcOrd="0" destOrd="0" presId="urn:microsoft.com/office/officeart/2008/layout/HorizontalMultiLevelHierarchy"/>
    <dgm:cxn modelId="{9C82CF2B-4202-46F8-9340-C060EC9CA3E3}" srcId="{9866B01F-3545-481A-810A-D72E35C5759F}" destId="{ACE5163A-05AD-45B3-BD51-C0596DAC930C}" srcOrd="7" destOrd="0" parTransId="{110751C6-189C-48D4-99C8-FF04B7134FD0}" sibTransId="{C48A56FC-011A-4DEC-BCE2-CBB843D0DE0E}"/>
    <dgm:cxn modelId="{429DB4FB-6DCE-4D3C-BE45-7EBFF9AEB4B2}" srcId="{459EFCF4-FCB8-43DB-81C4-2F08DBA35C18}" destId="{D3C7F8DF-2E68-4A4A-B471-6D22720D7FAA}" srcOrd="0" destOrd="0" parTransId="{94A6072D-8778-4EDB-AEE6-173EDEE508A2}" sibTransId="{8235E6E6-2536-45A6-BA24-ED60286CB982}"/>
    <dgm:cxn modelId="{65EAB78A-5237-40E5-809B-EF5B271FACF9}" type="presParOf" srcId="{14F1694D-57F4-4103-B734-D3A9F1D4A593}" destId="{5EBC00AA-D457-4198-8A1B-7DF4441EDB5B}" srcOrd="0" destOrd="0" presId="urn:microsoft.com/office/officeart/2008/layout/HorizontalMultiLevelHierarchy"/>
    <dgm:cxn modelId="{79BABE8C-E9C1-4E36-A650-BD2BD5AFC113}" type="presParOf" srcId="{5EBC00AA-D457-4198-8A1B-7DF4441EDB5B}" destId="{49212C4D-E394-49CA-9286-0A7725BCAD23}" srcOrd="0" destOrd="0" presId="urn:microsoft.com/office/officeart/2008/layout/HorizontalMultiLevelHierarchy"/>
    <dgm:cxn modelId="{7D787D0B-804D-4A21-8C3C-540716A6924C}" type="presParOf" srcId="{5EBC00AA-D457-4198-8A1B-7DF4441EDB5B}" destId="{D61566AA-A34D-47DA-B73C-0DC7D0CBCB0A}" srcOrd="1" destOrd="0" presId="urn:microsoft.com/office/officeart/2008/layout/HorizontalMultiLevelHierarchy"/>
    <dgm:cxn modelId="{465ECAF2-E8DB-433B-A938-A79FFBED6F02}" type="presParOf" srcId="{D61566AA-A34D-47DA-B73C-0DC7D0CBCB0A}" destId="{B2A38597-DCFB-4619-B8FF-A73985B3518D}" srcOrd="0" destOrd="0" presId="urn:microsoft.com/office/officeart/2008/layout/HorizontalMultiLevelHierarchy"/>
    <dgm:cxn modelId="{F965F314-0216-4728-AB83-764FFE973089}" type="presParOf" srcId="{B2A38597-DCFB-4619-B8FF-A73985B3518D}" destId="{C1891605-0AEA-4558-B8AC-9B4C9CD0EA5A}" srcOrd="0" destOrd="0" presId="urn:microsoft.com/office/officeart/2008/layout/HorizontalMultiLevelHierarchy"/>
    <dgm:cxn modelId="{AA58D1AD-E52E-4C1F-B909-996883390546}" type="presParOf" srcId="{D61566AA-A34D-47DA-B73C-0DC7D0CBCB0A}" destId="{6899D486-8C84-4C79-9A98-AF53DF57E603}" srcOrd="1" destOrd="0" presId="urn:microsoft.com/office/officeart/2008/layout/HorizontalMultiLevelHierarchy"/>
    <dgm:cxn modelId="{6528FDBF-999D-4F6E-B4BA-3FD614136F48}" type="presParOf" srcId="{6899D486-8C84-4C79-9A98-AF53DF57E603}" destId="{FD9E8731-8CD8-4696-B7F4-BAE02BAAAF00}" srcOrd="0" destOrd="0" presId="urn:microsoft.com/office/officeart/2008/layout/HorizontalMultiLevelHierarchy"/>
    <dgm:cxn modelId="{7DEDE062-4C5F-4B6D-82BA-607C394DE904}" type="presParOf" srcId="{6899D486-8C84-4C79-9A98-AF53DF57E603}" destId="{DBB58A1D-66D6-4D9E-B09B-55AD85AB2432}" srcOrd="1" destOrd="0" presId="urn:microsoft.com/office/officeart/2008/layout/HorizontalMultiLevelHierarchy"/>
    <dgm:cxn modelId="{37597807-024A-46A7-96C6-23178D51242F}" type="presParOf" srcId="{D61566AA-A34D-47DA-B73C-0DC7D0CBCB0A}" destId="{154BC1EB-5694-428A-B01F-BC189F8EFBBB}" srcOrd="2" destOrd="0" presId="urn:microsoft.com/office/officeart/2008/layout/HorizontalMultiLevelHierarchy"/>
    <dgm:cxn modelId="{597E7703-FE65-4505-A6C1-3C1093178E91}" type="presParOf" srcId="{154BC1EB-5694-428A-B01F-BC189F8EFBBB}" destId="{E140060A-BA4A-45D0-9625-6AC3BB32638E}" srcOrd="0" destOrd="0" presId="urn:microsoft.com/office/officeart/2008/layout/HorizontalMultiLevelHierarchy"/>
    <dgm:cxn modelId="{FA03DFDA-C57B-4A78-824C-910452118A31}" type="presParOf" srcId="{D61566AA-A34D-47DA-B73C-0DC7D0CBCB0A}" destId="{D9016714-BC03-4B80-A911-4251E63F666D}" srcOrd="3" destOrd="0" presId="urn:microsoft.com/office/officeart/2008/layout/HorizontalMultiLevelHierarchy"/>
    <dgm:cxn modelId="{BC069133-C505-4EC3-8799-1D20CB2D2D03}" type="presParOf" srcId="{D9016714-BC03-4B80-A911-4251E63F666D}" destId="{7EF5CD51-A9AF-4146-A9B0-CC0934289C3D}" srcOrd="0" destOrd="0" presId="urn:microsoft.com/office/officeart/2008/layout/HorizontalMultiLevelHierarchy"/>
    <dgm:cxn modelId="{17031B96-7B02-4A90-83E4-4EB9B854B34E}" type="presParOf" srcId="{D9016714-BC03-4B80-A911-4251E63F666D}" destId="{8E56977D-2764-4EB5-B0C8-F41BBCA04B7B}" srcOrd="1" destOrd="0" presId="urn:microsoft.com/office/officeart/2008/layout/HorizontalMultiLevelHierarchy"/>
    <dgm:cxn modelId="{05F4B65C-4A8B-40B0-857E-9DC52F05ABA2}" type="presParOf" srcId="{D61566AA-A34D-47DA-B73C-0DC7D0CBCB0A}" destId="{C5954B06-7E48-463B-8765-FED9CC3316A8}" srcOrd="4" destOrd="0" presId="urn:microsoft.com/office/officeart/2008/layout/HorizontalMultiLevelHierarchy"/>
    <dgm:cxn modelId="{6DC52080-7E55-483D-ABCC-96909374F6D0}" type="presParOf" srcId="{C5954B06-7E48-463B-8765-FED9CC3316A8}" destId="{F86200FE-0C48-4909-9CED-FCA4E3C7BBA0}" srcOrd="0" destOrd="0" presId="urn:microsoft.com/office/officeart/2008/layout/HorizontalMultiLevelHierarchy"/>
    <dgm:cxn modelId="{2F56CFD0-3D99-4BB6-B29F-4225B1B3FDD0}" type="presParOf" srcId="{D61566AA-A34D-47DA-B73C-0DC7D0CBCB0A}" destId="{A2D46763-7D3B-4C0E-AED6-1BFE0B6BDDBB}" srcOrd="5" destOrd="0" presId="urn:microsoft.com/office/officeart/2008/layout/HorizontalMultiLevelHierarchy"/>
    <dgm:cxn modelId="{0C50CE81-E198-4B8A-8D3D-14B0C39339D3}" type="presParOf" srcId="{A2D46763-7D3B-4C0E-AED6-1BFE0B6BDDBB}" destId="{4C1F8633-6913-4899-B733-FBEB02560C43}" srcOrd="0" destOrd="0" presId="urn:microsoft.com/office/officeart/2008/layout/HorizontalMultiLevelHierarchy"/>
    <dgm:cxn modelId="{BED12A22-B342-4A95-956E-340A4E6CB817}" type="presParOf" srcId="{A2D46763-7D3B-4C0E-AED6-1BFE0B6BDDBB}" destId="{60AB13E4-51ED-45C0-A0F1-CA6475C7AF1D}" srcOrd="1" destOrd="0" presId="urn:microsoft.com/office/officeart/2008/layout/HorizontalMultiLevelHierarchy"/>
    <dgm:cxn modelId="{ED8FA031-5059-406A-B8B6-08FD44C3176B}" type="presParOf" srcId="{D61566AA-A34D-47DA-B73C-0DC7D0CBCB0A}" destId="{F464D9CB-E547-40BC-9232-13F69678FC5F}" srcOrd="6" destOrd="0" presId="urn:microsoft.com/office/officeart/2008/layout/HorizontalMultiLevelHierarchy"/>
    <dgm:cxn modelId="{BA5DE067-39DD-4CE2-834B-094217B25870}" type="presParOf" srcId="{F464D9CB-E547-40BC-9232-13F69678FC5F}" destId="{94CCC730-78A8-44E6-A228-CDCD35370636}" srcOrd="0" destOrd="0" presId="urn:microsoft.com/office/officeart/2008/layout/HorizontalMultiLevelHierarchy"/>
    <dgm:cxn modelId="{6F90DA5A-C97B-4CBC-B13A-53A17D91F906}" type="presParOf" srcId="{D61566AA-A34D-47DA-B73C-0DC7D0CBCB0A}" destId="{8CFCF60D-073C-4694-A1CE-EA9C823D4213}" srcOrd="7" destOrd="0" presId="urn:microsoft.com/office/officeart/2008/layout/HorizontalMultiLevelHierarchy"/>
    <dgm:cxn modelId="{C2E4BA12-872C-49E9-8C1B-DF4285E229B2}" type="presParOf" srcId="{8CFCF60D-073C-4694-A1CE-EA9C823D4213}" destId="{6225C50B-9285-4062-BCE9-AB3E816C3322}" srcOrd="0" destOrd="0" presId="urn:microsoft.com/office/officeart/2008/layout/HorizontalMultiLevelHierarchy"/>
    <dgm:cxn modelId="{034094C0-7BF1-468B-8BD2-67CBFF369656}" type="presParOf" srcId="{8CFCF60D-073C-4694-A1CE-EA9C823D4213}" destId="{EC4C0060-2AB1-4FDD-86D2-3D9EEA410371}" srcOrd="1" destOrd="0" presId="urn:microsoft.com/office/officeart/2008/layout/HorizontalMultiLevelHierarchy"/>
    <dgm:cxn modelId="{D6F6C362-4301-4B4A-8736-B4C6805BD25B}" type="presParOf" srcId="{D61566AA-A34D-47DA-B73C-0DC7D0CBCB0A}" destId="{CFF9093D-B19B-44C2-BA7B-BB310EF0CAF0}" srcOrd="8" destOrd="0" presId="urn:microsoft.com/office/officeart/2008/layout/HorizontalMultiLevelHierarchy"/>
    <dgm:cxn modelId="{33920158-16EB-4F37-8ABA-9FD638ABFA5B}" type="presParOf" srcId="{CFF9093D-B19B-44C2-BA7B-BB310EF0CAF0}" destId="{4723A608-E5FE-403D-AC64-8A5DFC33B82D}" srcOrd="0" destOrd="0" presId="urn:microsoft.com/office/officeart/2008/layout/HorizontalMultiLevelHierarchy"/>
    <dgm:cxn modelId="{D5D2FB0A-6817-477F-BBE0-8EE96CEDD613}" type="presParOf" srcId="{D61566AA-A34D-47DA-B73C-0DC7D0CBCB0A}" destId="{B2060CB5-7004-4951-90AF-F4D3D3EF0135}" srcOrd="9" destOrd="0" presId="urn:microsoft.com/office/officeart/2008/layout/HorizontalMultiLevelHierarchy"/>
    <dgm:cxn modelId="{C795E6B4-315D-4F68-9965-1BAB5EE1BB07}" type="presParOf" srcId="{B2060CB5-7004-4951-90AF-F4D3D3EF0135}" destId="{FD696569-4984-48D0-B248-F77C279DFF2F}" srcOrd="0" destOrd="0" presId="urn:microsoft.com/office/officeart/2008/layout/HorizontalMultiLevelHierarchy"/>
    <dgm:cxn modelId="{40CF1D5D-C7FF-470E-85A3-55F31B62E256}" type="presParOf" srcId="{B2060CB5-7004-4951-90AF-F4D3D3EF0135}" destId="{0748B176-2882-4B67-BE66-82AF34E3FA38}" srcOrd="1" destOrd="0" presId="urn:microsoft.com/office/officeart/2008/layout/HorizontalMultiLevelHierarchy"/>
    <dgm:cxn modelId="{723B7120-85E9-4C94-803E-2276B532E414}" type="presParOf" srcId="{0748B176-2882-4B67-BE66-82AF34E3FA38}" destId="{7CCA89A6-CB40-4635-A120-AD030EF172B0}" srcOrd="0" destOrd="0" presId="urn:microsoft.com/office/officeart/2008/layout/HorizontalMultiLevelHierarchy"/>
    <dgm:cxn modelId="{E6A3F9E3-CF71-4FFB-8700-5538C8F4D0BC}" type="presParOf" srcId="{7CCA89A6-CB40-4635-A120-AD030EF172B0}" destId="{74717318-271A-4961-A239-9E64BD0D77D1}" srcOrd="0" destOrd="0" presId="urn:microsoft.com/office/officeart/2008/layout/HorizontalMultiLevelHierarchy"/>
    <dgm:cxn modelId="{D642BE53-EBF0-4732-BA07-2106CE1DC6C5}" type="presParOf" srcId="{0748B176-2882-4B67-BE66-82AF34E3FA38}" destId="{FCAC5707-C318-4E6E-8AE5-C53CED3009EE}" srcOrd="1" destOrd="0" presId="urn:microsoft.com/office/officeart/2008/layout/HorizontalMultiLevelHierarchy"/>
    <dgm:cxn modelId="{07143E50-4664-41F5-809B-3ABBD2EEB985}" type="presParOf" srcId="{FCAC5707-C318-4E6E-8AE5-C53CED3009EE}" destId="{7865BA1B-DAD8-4993-A12B-1045F8B378CD}" srcOrd="0" destOrd="0" presId="urn:microsoft.com/office/officeart/2008/layout/HorizontalMultiLevelHierarchy"/>
    <dgm:cxn modelId="{D9ACC8F8-B1EF-4BEA-808C-7F7942FDACCC}" type="presParOf" srcId="{FCAC5707-C318-4E6E-8AE5-C53CED3009EE}" destId="{9FB8409C-CCE0-40C6-8D94-C3BC7A37FE69}" srcOrd="1" destOrd="0" presId="urn:microsoft.com/office/officeart/2008/layout/HorizontalMultiLevelHierarchy"/>
    <dgm:cxn modelId="{27D94607-18DC-481A-B44F-7F301715701A}" type="presParOf" srcId="{D61566AA-A34D-47DA-B73C-0DC7D0CBCB0A}" destId="{209EF863-B4E8-4001-91C9-48C4DD307854}" srcOrd="10" destOrd="0" presId="urn:microsoft.com/office/officeart/2008/layout/HorizontalMultiLevelHierarchy"/>
    <dgm:cxn modelId="{9E8114E4-3AE8-4B15-A00F-66808026C575}" type="presParOf" srcId="{209EF863-B4E8-4001-91C9-48C4DD307854}" destId="{CFE7BFEF-78A4-4D11-888D-ADD45C0C5AC4}" srcOrd="0" destOrd="0" presId="urn:microsoft.com/office/officeart/2008/layout/HorizontalMultiLevelHierarchy"/>
    <dgm:cxn modelId="{0C161E1C-BD66-4CAA-AEF0-31B1A2B529A7}" type="presParOf" srcId="{D61566AA-A34D-47DA-B73C-0DC7D0CBCB0A}" destId="{3E796981-ECA2-41ED-B2E7-722196F1E9D2}" srcOrd="11" destOrd="0" presId="urn:microsoft.com/office/officeart/2008/layout/HorizontalMultiLevelHierarchy"/>
    <dgm:cxn modelId="{2EE0C097-AE62-45AD-9634-840E3D03B24D}" type="presParOf" srcId="{3E796981-ECA2-41ED-B2E7-722196F1E9D2}" destId="{F3C3A02B-2DCD-4CDD-97D4-11243C966A2E}" srcOrd="0" destOrd="0" presId="urn:microsoft.com/office/officeart/2008/layout/HorizontalMultiLevelHierarchy"/>
    <dgm:cxn modelId="{0A075E9D-D3C8-470F-BE5E-AAB81F8C5A3D}" type="presParOf" srcId="{3E796981-ECA2-41ED-B2E7-722196F1E9D2}" destId="{DD1236FA-E678-40B3-AC46-3DF1AA039EA3}" srcOrd="1" destOrd="0" presId="urn:microsoft.com/office/officeart/2008/layout/HorizontalMultiLevelHierarchy"/>
    <dgm:cxn modelId="{D54E3A42-1BED-4C91-8DB0-07DA5FE1ADD1}" type="presParOf" srcId="{D61566AA-A34D-47DA-B73C-0DC7D0CBCB0A}" destId="{58977390-C14C-414A-8F4B-FE0EE4771C35}" srcOrd="12" destOrd="0" presId="urn:microsoft.com/office/officeart/2008/layout/HorizontalMultiLevelHierarchy"/>
    <dgm:cxn modelId="{671E61CF-A082-4847-8DE3-AD47B273EB25}" type="presParOf" srcId="{58977390-C14C-414A-8F4B-FE0EE4771C35}" destId="{81E5AE7D-3CE3-4F5F-B9AF-901E85034687}" srcOrd="0" destOrd="0" presId="urn:microsoft.com/office/officeart/2008/layout/HorizontalMultiLevelHierarchy"/>
    <dgm:cxn modelId="{CEF98354-C6C9-4583-8DA6-1A2E5676B491}" type="presParOf" srcId="{D61566AA-A34D-47DA-B73C-0DC7D0CBCB0A}" destId="{CA0788EC-BF12-49BA-BC0C-11F88F99A1C8}" srcOrd="13" destOrd="0" presId="urn:microsoft.com/office/officeart/2008/layout/HorizontalMultiLevelHierarchy"/>
    <dgm:cxn modelId="{97A359CA-C54E-4214-BDEC-07300C9BEE47}" type="presParOf" srcId="{CA0788EC-BF12-49BA-BC0C-11F88F99A1C8}" destId="{D1EC85DF-FF99-4754-9650-5D0CF0CC9BB2}" srcOrd="0" destOrd="0" presId="urn:microsoft.com/office/officeart/2008/layout/HorizontalMultiLevelHierarchy"/>
    <dgm:cxn modelId="{A166FD42-DD05-45D6-9288-527DDFF69951}" type="presParOf" srcId="{CA0788EC-BF12-49BA-BC0C-11F88F99A1C8}" destId="{1BFE1B2D-6D6A-4FE3-ADAB-B7BC01B6616A}" srcOrd="1" destOrd="0" presId="urn:microsoft.com/office/officeart/2008/layout/HorizontalMultiLevelHierarchy"/>
    <dgm:cxn modelId="{EF7CE428-8E38-4C38-89B5-37E226870C09}" type="presParOf" srcId="{D61566AA-A34D-47DA-B73C-0DC7D0CBCB0A}" destId="{2E0EE2F6-4F21-40FB-B260-D32DBCDF54F9}" srcOrd="14" destOrd="0" presId="urn:microsoft.com/office/officeart/2008/layout/HorizontalMultiLevelHierarchy"/>
    <dgm:cxn modelId="{A8C2B07B-7647-43C6-AF79-F224103BA8D4}" type="presParOf" srcId="{2E0EE2F6-4F21-40FB-B260-D32DBCDF54F9}" destId="{562C218E-6100-461A-8F72-57E8DBFC2293}" srcOrd="0" destOrd="0" presId="urn:microsoft.com/office/officeart/2008/layout/HorizontalMultiLevelHierarchy"/>
    <dgm:cxn modelId="{97DC9449-243D-4AFD-B691-9B8A63EADB56}" type="presParOf" srcId="{D61566AA-A34D-47DA-B73C-0DC7D0CBCB0A}" destId="{C1B7EC29-7482-47A7-A492-446D983C59EE}" srcOrd="15" destOrd="0" presId="urn:microsoft.com/office/officeart/2008/layout/HorizontalMultiLevelHierarchy"/>
    <dgm:cxn modelId="{CB021A10-D57B-49CD-824F-49FF15E3F3AA}" type="presParOf" srcId="{C1B7EC29-7482-47A7-A492-446D983C59EE}" destId="{F913AA1B-5868-4D0C-85DB-3F05C82AE4BB}" srcOrd="0" destOrd="0" presId="urn:microsoft.com/office/officeart/2008/layout/HorizontalMultiLevelHierarchy"/>
    <dgm:cxn modelId="{938C66C1-C8F4-4252-A6A0-6C465AB17217}" type="presParOf" srcId="{C1B7EC29-7482-47A7-A492-446D983C59EE}" destId="{EB863803-A877-46C8-A901-DD749E714F0C}" srcOrd="1" destOrd="0" presId="urn:microsoft.com/office/officeart/2008/layout/HorizontalMultiLevelHierarchy"/>
    <dgm:cxn modelId="{F22A649F-7977-4CBE-B673-2ABBBB914073}" type="presParOf" srcId="{D61566AA-A34D-47DA-B73C-0DC7D0CBCB0A}" destId="{635409A1-D063-43EA-A7A3-C364572423FC}" srcOrd="16" destOrd="0" presId="urn:microsoft.com/office/officeart/2008/layout/HorizontalMultiLevelHierarchy"/>
    <dgm:cxn modelId="{729BC478-CB99-4969-995D-FE969BA044BE}" type="presParOf" srcId="{635409A1-D063-43EA-A7A3-C364572423FC}" destId="{D87F2B69-7513-4BAB-BD3D-94D1424086E5}" srcOrd="0" destOrd="0" presId="urn:microsoft.com/office/officeart/2008/layout/HorizontalMultiLevelHierarchy"/>
    <dgm:cxn modelId="{234AD76D-81FC-4973-ABB2-2FDEC67A06F0}" type="presParOf" srcId="{D61566AA-A34D-47DA-B73C-0DC7D0CBCB0A}" destId="{EF30F94E-4BF1-443A-9A09-2FE267400031}" srcOrd="17" destOrd="0" presId="urn:microsoft.com/office/officeart/2008/layout/HorizontalMultiLevelHierarchy"/>
    <dgm:cxn modelId="{79BDF51D-B37C-4FC5-90A3-528870A7E467}" type="presParOf" srcId="{EF30F94E-4BF1-443A-9A09-2FE267400031}" destId="{B99537A6-277F-40A9-A9C7-FC14476F1246}" srcOrd="0" destOrd="0" presId="urn:microsoft.com/office/officeart/2008/layout/HorizontalMultiLevelHierarchy"/>
    <dgm:cxn modelId="{A81025F1-AD06-4878-98BB-1BD304AE7569}" type="presParOf" srcId="{EF30F94E-4BF1-443A-9A09-2FE267400031}" destId="{4384F721-E593-4470-B87F-9DCFC6ED0F8B}" srcOrd="1" destOrd="0" presId="urn:microsoft.com/office/officeart/2008/layout/HorizontalMultiLevelHierarchy"/>
    <dgm:cxn modelId="{42A7BE6F-8E54-4BC2-9530-DFF7F011A997}" type="presParOf" srcId="{4384F721-E593-4470-B87F-9DCFC6ED0F8B}" destId="{549B73CA-5B94-4228-851B-A1C30B002251}" srcOrd="0" destOrd="0" presId="urn:microsoft.com/office/officeart/2008/layout/HorizontalMultiLevelHierarchy"/>
    <dgm:cxn modelId="{314ACC16-2C66-4C2C-BA7E-07F3D98D0833}" type="presParOf" srcId="{549B73CA-5B94-4228-851B-A1C30B002251}" destId="{62EFC881-0BBF-4972-BAAC-5715A88E5284}" srcOrd="0" destOrd="0" presId="urn:microsoft.com/office/officeart/2008/layout/HorizontalMultiLevelHierarchy"/>
    <dgm:cxn modelId="{30FF9DBE-50B2-4ADF-9EB0-73A8A0C39BFE}" type="presParOf" srcId="{4384F721-E593-4470-B87F-9DCFC6ED0F8B}" destId="{9BDD027F-CBBB-45DE-8AD8-745F061B4221}" srcOrd="1" destOrd="0" presId="urn:microsoft.com/office/officeart/2008/layout/HorizontalMultiLevelHierarchy"/>
    <dgm:cxn modelId="{FF63E641-FA51-4009-9964-121A45041F7C}" type="presParOf" srcId="{9BDD027F-CBBB-45DE-8AD8-745F061B4221}" destId="{B845033A-A3C6-45E3-BEEC-9A1136845713}" srcOrd="0" destOrd="0" presId="urn:microsoft.com/office/officeart/2008/layout/HorizontalMultiLevelHierarchy"/>
    <dgm:cxn modelId="{704D9877-E961-4B82-B274-36725CE0BD87}" type="presParOf" srcId="{9BDD027F-CBBB-45DE-8AD8-745F061B4221}" destId="{C03EA7BF-9556-4A87-B5CA-E9BD400718A1}" srcOrd="1" destOrd="0" presId="urn:microsoft.com/office/officeart/2008/layout/HorizontalMultiLevelHierarchy"/>
    <dgm:cxn modelId="{EA04685D-FC26-4DC0-BF35-99557A829034}" type="presParOf" srcId="{D61566AA-A34D-47DA-B73C-0DC7D0CBCB0A}" destId="{7FECE4EE-27D7-46BB-A66D-767FB6058B92}" srcOrd="18" destOrd="0" presId="urn:microsoft.com/office/officeart/2008/layout/HorizontalMultiLevelHierarchy"/>
    <dgm:cxn modelId="{A45764D0-91B1-46CE-834C-37DFA64716D4}" type="presParOf" srcId="{7FECE4EE-27D7-46BB-A66D-767FB6058B92}" destId="{941CA878-364B-4E2F-8A90-9D546E7C1FCB}" srcOrd="0" destOrd="0" presId="urn:microsoft.com/office/officeart/2008/layout/HorizontalMultiLevelHierarchy"/>
    <dgm:cxn modelId="{BA2D6D71-AB89-4F3C-B6E9-3EA6134EA68C}" type="presParOf" srcId="{D61566AA-A34D-47DA-B73C-0DC7D0CBCB0A}" destId="{C277E524-35FE-41AA-8748-9BB55927D968}" srcOrd="19" destOrd="0" presId="urn:microsoft.com/office/officeart/2008/layout/HorizontalMultiLevelHierarchy"/>
    <dgm:cxn modelId="{4CDA7D89-D121-408C-BBC2-53C0A4A9B5F2}" type="presParOf" srcId="{C277E524-35FE-41AA-8748-9BB55927D968}" destId="{6105FB4A-AD72-4D73-BEF9-10FEB0E49BEB}" srcOrd="0" destOrd="0" presId="urn:microsoft.com/office/officeart/2008/layout/HorizontalMultiLevelHierarchy"/>
    <dgm:cxn modelId="{BF1042AF-3766-4D5F-B92E-6D688230FF12}" type="presParOf" srcId="{C277E524-35FE-41AA-8748-9BB55927D968}" destId="{3D8ECEDB-31B3-46F5-92A4-864E8CC880FD}" srcOrd="1" destOrd="0" presId="urn:microsoft.com/office/officeart/2008/layout/HorizontalMultiLevelHierarchy"/>
    <dgm:cxn modelId="{BBEA9A4A-7BF0-418A-9DA1-7718594D18D5}" type="presParOf" srcId="{3D8ECEDB-31B3-46F5-92A4-864E8CC880FD}" destId="{95165C2C-BF1F-4B06-8EC2-A3E40BE49362}" srcOrd="0" destOrd="0" presId="urn:microsoft.com/office/officeart/2008/layout/HorizontalMultiLevelHierarchy"/>
    <dgm:cxn modelId="{9DDB1CC9-ADBC-48A6-8720-7FAB18D39473}" type="presParOf" srcId="{95165C2C-BF1F-4B06-8EC2-A3E40BE49362}" destId="{69099A6F-A6A2-4D5E-8B1E-F347127DDF9F}" srcOrd="0" destOrd="0" presId="urn:microsoft.com/office/officeart/2008/layout/HorizontalMultiLevelHierarchy"/>
    <dgm:cxn modelId="{61C8E2A6-957F-48A3-BF13-28B46682FC4E}" type="presParOf" srcId="{3D8ECEDB-31B3-46F5-92A4-864E8CC880FD}" destId="{03D0B237-654B-423E-A8AF-4923C23A3AD5}" srcOrd="1" destOrd="0" presId="urn:microsoft.com/office/officeart/2008/layout/HorizontalMultiLevelHierarchy"/>
    <dgm:cxn modelId="{2FF944F6-46FE-44ED-987F-BCD10CC60D6B}" type="presParOf" srcId="{03D0B237-654B-423E-A8AF-4923C23A3AD5}" destId="{E2B50A1A-3174-410E-AE7E-BB67C5CEBFC3}" srcOrd="0" destOrd="0" presId="urn:microsoft.com/office/officeart/2008/layout/HorizontalMultiLevelHierarchy"/>
    <dgm:cxn modelId="{5842424F-7842-4F64-91D3-C0A0A93DCC76}" type="presParOf" srcId="{03D0B237-654B-423E-A8AF-4923C23A3AD5}" destId="{4E410BF5-BB40-41BA-B5AB-6E5068C4122D}" srcOrd="1" destOrd="0" presId="urn:microsoft.com/office/officeart/2008/layout/HorizontalMultiLevelHierarchy"/>
    <dgm:cxn modelId="{4C88A5C3-8915-4D02-BA32-2D4527D6F0DB}" type="presParOf" srcId="{4E410BF5-BB40-41BA-B5AB-6E5068C4122D}" destId="{2B8D1D1F-44E1-4FD0-B663-37E01E9F506F}" srcOrd="0" destOrd="0" presId="urn:microsoft.com/office/officeart/2008/layout/HorizontalMultiLevelHierarchy"/>
    <dgm:cxn modelId="{E4DE6CA5-CD23-411D-80FD-5B866B25A706}" type="presParOf" srcId="{2B8D1D1F-44E1-4FD0-B663-37E01E9F506F}" destId="{DE486489-CBA4-44B0-AC5B-64C153B7B715}" srcOrd="0" destOrd="0" presId="urn:microsoft.com/office/officeart/2008/layout/HorizontalMultiLevelHierarchy"/>
    <dgm:cxn modelId="{D83C2A39-43E0-4C77-9B54-F37304F7F7FD}" type="presParOf" srcId="{4E410BF5-BB40-41BA-B5AB-6E5068C4122D}" destId="{AEBC1911-3FB9-4780-937B-406CF5853145}" srcOrd="1" destOrd="0" presId="urn:microsoft.com/office/officeart/2008/layout/HorizontalMultiLevelHierarchy"/>
    <dgm:cxn modelId="{A756BCE1-D200-4D27-A5D5-CA298CF3E715}" type="presParOf" srcId="{AEBC1911-3FB9-4780-937B-406CF5853145}" destId="{784A4F2A-2BB3-4F4A-9E17-4BBCE073F85A}" srcOrd="0" destOrd="0" presId="urn:microsoft.com/office/officeart/2008/layout/HorizontalMultiLevelHierarchy"/>
    <dgm:cxn modelId="{9AD37D5F-DB20-4E6E-9753-9CAC81156D29}" type="presParOf" srcId="{AEBC1911-3FB9-4780-937B-406CF5853145}" destId="{4D8CA336-088D-4BCC-92F7-CA4EFE57E5F5}" srcOrd="1" destOrd="0" presId="urn:microsoft.com/office/officeart/2008/layout/HorizontalMultiLevelHierarchy"/>
    <dgm:cxn modelId="{40DB0321-7F70-4C41-99FA-BB261DFD05AD}" type="presParOf" srcId="{3D8ECEDB-31B3-46F5-92A4-864E8CC880FD}" destId="{953836ED-0EB5-4D81-B9C8-29A4DE833A09}" srcOrd="2" destOrd="0" presId="urn:microsoft.com/office/officeart/2008/layout/HorizontalMultiLevelHierarchy"/>
    <dgm:cxn modelId="{59A3FE21-CF47-4E5C-9805-49BD70F21900}" type="presParOf" srcId="{953836ED-0EB5-4D81-B9C8-29A4DE833A09}" destId="{A86349FC-2666-41D5-8589-6C886788CC6A}" srcOrd="0" destOrd="0" presId="urn:microsoft.com/office/officeart/2008/layout/HorizontalMultiLevelHierarchy"/>
    <dgm:cxn modelId="{7825E926-FD54-46E7-B1CB-DF38DAFBF7E0}" type="presParOf" srcId="{3D8ECEDB-31B3-46F5-92A4-864E8CC880FD}" destId="{40DE57B0-F9D7-4683-9D56-50C49E3C7374}" srcOrd="3" destOrd="0" presId="urn:microsoft.com/office/officeart/2008/layout/HorizontalMultiLevelHierarchy"/>
    <dgm:cxn modelId="{F1657C57-D7A1-424B-8BAE-1A8CF7832CF3}" type="presParOf" srcId="{40DE57B0-F9D7-4683-9D56-50C49E3C7374}" destId="{D32610EB-78A0-4D52-BC01-01D6918E0E0F}" srcOrd="0" destOrd="0" presId="urn:microsoft.com/office/officeart/2008/layout/HorizontalMultiLevelHierarchy"/>
    <dgm:cxn modelId="{3B8B856F-A693-4323-99EB-D4E8673AFC1A}" type="presParOf" srcId="{40DE57B0-F9D7-4683-9D56-50C49E3C7374}" destId="{F7876DB0-1903-45DF-8083-3BF41248B85E}" srcOrd="1" destOrd="0" presId="urn:microsoft.com/office/officeart/2008/layout/HorizontalMultiLevelHierarchy"/>
    <dgm:cxn modelId="{B694EB8B-7872-4C7E-BEE4-149225C1078D}" type="presParOf" srcId="{3D8ECEDB-31B3-46F5-92A4-864E8CC880FD}" destId="{BE9B6DF7-1617-4EF7-9D6D-6FA110F37E09}" srcOrd="4" destOrd="0" presId="urn:microsoft.com/office/officeart/2008/layout/HorizontalMultiLevelHierarchy"/>
    <dgm:cxn modelId="{E2D8AB52-B1A2-455A-9F4E-0981E70601AE}" type="presParOf" srcId="{BE9B6DF7-1617-4EF7-9D6D-6FA110F37E09}" destId="{5F4D20C9-BD38-4692-8C39-1D661C50FB5A}" srcOrd="0" destOrd="0" presId="urn:microsoft.com/office/officeart/2008/layout/HorizontalMultiLevelHierarchy"/>
    <dgm:cxn modelId="{330E1B23-CB21-49B9-8A2A-6DA65DCFDC14}" type="presParOf" srcId="{3D8ECEDB-31B3-46F5-92A4-864E8CC880FD}" destId="{60CF8738-4644-45C7-85F4-0AD7B4BE42B7}" srcOrd="5" destOrd="0" presId="urn:microsoft.com/office/officeart/2008/layout/HorizontalMultiLevelHierarchy"/>
    <dgm:cxn modelId="{C4689E8B-2A90-4BF5-B2FC-C14BE578EC6E}" type="presParOf" srcId="{60CF8738-4644-45C7-85F4-0AD7B4BE42B7}" destId="{CFFF9A36-F796-4E0D-BA9D-579BE753F92A}" srcOrd="0" destOrd="0" presId="urn:microsoft.com/office/officeart/2008/layout/HorizontalMultiLevelHierarchy"/>
    <dgm:cxn modelId="{B67577E3-62B5-4A4D-89EA-495CAE760315}" type="presParOf" srcId="{60CF8738-4644-45C7-85F4-0AD7B4BE42B7}" destId="{B18AC455-E817-43FF-8C70-CE7458056397}" srcOrd="1" destOrd="0" presId="urn:microsoft.com/office/officeart/2008/layout/HorizontalMultiLevelHierarchy"/>
    <dgm:cxn modelId="{B9ECA2A4-383B-415B-AFA6-4FE166F8B955}" type="presParOf" srcId="{3D8ECEDB-31B3-46F5-92A4-864E8CC880FD}" destId="{7AB68D51-79A6-4ED0-9092-210AB7BEE41D}" srcOrd="6" destOrd="0" presId="urn:microsoft.com/office/officeart/2008/layout/HorizontalMultiLevelHierarchy"/>
    <dgm:cxn modelId="{4A2A4493-F15E-4271-AB4D-4CC46ABB14D7}" type="presParOf" srcId="{7AB68D51-79A6-4ED0-9092-210AB7BEE41D}" destId="{EFC2DCD1-8140-4282-9ACB-A94DD834C4E6}" srcOrd="0" destOrd="0" presId="urn:microsoft.com/office/officeart/2008/layout/HorizontalMultiLevelHierarchy"/>
    <dgm:cxn modelId="{CCD0A04D-34A6-4A73-9A14-84C79B3944CE}" type="presParOf" srcId="{3D8ECEDB-31B3-46F5-92A4-864E8CC880FD}" destId="{6BBBB250-0DEB-473F-81F9-3418DDD01576}" srcOrd="7" destOrd="0" presId="urn:microsoft.com/office/officeart/2008/layout/HorizontalMultiLevelHierarchy"/>
    <dgm:cxn modelId="{C8CDBD5F-9FD0-4FD9-9DE0-63F3563F35FF}" type="presParOf" srcId="{6BBBB250-0DEB-473F-81F9-3418DDD01576}" destId="{FD3043D7-C4CE-43FE-A8CE-4B3E653B01C7}" srcOrd="0" destOrd="0" presId="urn:microsoft.com/office/officeart/2008/layout/HorizontalMultiLevelHierarchy"/>
    <dgm:cxn modelId="{9ECB4B3D-8F2F-40EC-ACA8-8D7BFDB2917A}" type="presParOf" srcId="{6BBBB250-0DEB-473F-81F9-3418DDD01576}" destId="{AEFEFE65-3542-44CE-A0AF-11A895C1CD0E}" srcOrd="1" destOrd="0" presId="urn:microsoft.com/office/officeart/2008/layout/HorizontalMultiLevelHierarchy"/>
    <dgm:cxn modelId="{D5EDF93B-88BA-439E-B792-6578950AA4A9}" type="presParOf" srcId="{3D8ECEDB-31B3-46F5-92A4-864E8CC880FD}" destId="{83CE29E0-472F-46B6-8A53-93E30BDC3645}" srcOrd="8" destOrd="0" presId="urn:microsoft.com/office/officeart/2008/layout/HorizontalMultiLevelHierarchy"/>
    <dgm:cxn modelId="{8CEDDD35-B81D-4512-B5AF-72DC84C8CA41}" type="presParOf" srcId="{83CE29E0-472F-46B6-8A53-93E30BDC3645}" destId="{AF1B517A-876A-42C9-B820-0AF4C04DED89}" srcOrd="0" destOrd="0" presId="urn:microsoft.com/office/officeart/2008/layout/HorizontalMultiLevelHierarchy"/>
    <dgm:cxn modelId="{13221B0E-9C16-42CB-A0A2-B3F377BE60CB}" type="presParOf" srcId="{3D8ECEDB-31B3-46F5-92A4-864E8CC880FD}" destId="{E13398E6-1056-422F-8B93-2E74F005244F}" srcOrd="9" destOrd="0" presId="urn:microsoft.com/office/officeart/2008/layout/HorizontalMultiLevelHierarchy"/>
    <dgm:cxn modelId="{8A0E51E9-32F5-4500-A5D9-482284DF6FEF}" type="presParOf" srcId="{E13398E6-1056-422F-8B93-2E74F005244F}" destId="{D3C5E62A-74CD-4123-AB12-BD51CF14DDA9}" srcOrd="0" destOrd="0" presId="urn:microsoft.com/office/officeart/2008/layout/HorizontalMultiLevelHierarchy"/>
    <dgm:cxn modelId="{47DF20E5-EC30-4F29-917F-E0CCC18A5474}" type="presParOf" srcId="{E13398E6-1056-422F-8B93-2E74F005244F}" destId="{8E14AB61-35DE-407E-930F-D2AC20D3E2CC}" srcOrd="1" destOrd="0" presId="urn:microsoft.com/office/officeart/2008/layout/HorizontalMultiLevelHierarchy"/>
    <dgm:cxn modelId="{53E89B9B-254A-4BE7-98AF-E9BF711DE9BA}" type="presParOf" srcId="{D61566AA-A34D-47DA-B73C-0DC7D0CBCB0A}" destId="{DD7E17CF-E227-4018-A6DD-4448B41BA05C}" srcOrd="20" destOrd="0" presId="urn:microsoft.com/office/officeart/2008/layout/HorizontalMultiLevelHierarchy"/>
    <dgm:cxn modelId="{D0EA365C-8CF3-48A4-AB98-3227586FDBD4}" type="presParOf" srcId="{DD7E17CF-E227-4018-A6DD-4448B41BA05C}" destId="{2587A6A3-AB6A-42A3-9915-0841E77A03E8}" srcOrd="0" destOrd="0" presId="urn:microsoft.com/office/officeart/2008/layout/HorizontalMultiLevelHierarchy"/>
    <dgm:cxn modelId="{86D2C084-F24A-4240-B0EF-D6432410003D}" type="presParOf" srcId="{D61566AA-A34D-47DA-B73C-0DC7D0CBCB0A}" destId="{B6637B0F-4DBB-4EA4-8FA6-F1D104DF7B4E}" srcOrd="21" destOrd="0" presId="urn:microsoft.com/office/officeart/2008/layout/HorizontalMultiLevelHierarchy"/>
    <dgm:cxn modelId="{6256F4B5-6440-48BA-93F4-63F8DFEC8ADD}" type="presParOf" srcId="{B6637B0F-4DBB-4EA4-8FA6-F1D104DF7B4E}" destId="{26A557B8-021E-4E33-997A-A45B015973F0}" srcOrd="0" destOrd="0" presId="urn:microsoft.com/office/officeart/2008/layout/HorizontalMultiLevelHierarchy"/>
    <dgm:cxn modelId="{80E128FE-FA6C-4F3A-AA6A-BC62E37D7F5D}" type="presParOf" srcId="{B6637B0F-4DBB-4EA4-8FA6-F1D104DF7B4E}" destId="{19D715B5-6372-4488-A8B5-7EA72EC50046}" srcOrd="1" destOrd="0" presId="urn:microsoft.com/office/officeart/2008/layout/HorizontalMultiLevelHierarchy"/>
    <dgm:cxn modelId="{E9DA494B-012F-475E-B61E-EAF6D43B31FE}" type="presParOf" srcId="{19D715B5-6372-4488-A8B5-7EA72EC50046}" destId="{05E7C1A7-1787-4A13-A9F9-C5E272C8F2B0}" srcOrd="0" destOrd="0" presId="urn:microsoft.com/office/officeart/2008/layout/HorizontalMultiLevelHierarchy"/>
    <dgm:cxn modelId="{FB058A45-C539-43D2-9FA1-0205C24132E9}" type="presParOf" srcId="{05E7C1A7-1787-4A13-A9F9-C5E272C8F2B0}" destId="{D1A68767-16A6-4A1F-AFDE-11D5FA5CF4DB}" srcOrd="0" destOrd="0" presId="urn:microsoft.com/office/officeart/2008/layout/HorizontalMultiLevelHierarchy"/>
    <dgm:cxn modelId="{A6CB7F37-700B-4903-92D9-61833D985340}" type="presParOf" srcId="{19D715B5-6372-4488-A8B5-7EA72EC50046}" destId="{1CE33E21-68B4-4074-B8D8-BBB60987E33D}" srcOrd="1" destOrd="0" presId="urn:microsoft.com/office/officeart/2008/layout/HorizontalMultiLevelHierarchy"/>
    <dgm:cxn modelId="{C19EB4D1-07AF-4AB9-92D0-76F773F39A51}" type="presParOf" srcId="{1CE33E21-68B4-4074-B8D8-BBB60987E33D}" destId="{83EF1513-F744-4705-863F-746071BD9263}" srcOrd="0" destOrd="0" presId="urn:microsoft.com/office/officeart/2008/layout/HorizontalMultiLevelHierarchy"/>
    <dgm:cxn modelId="{883C896E-98CE-44A3-9CBA-A2C7682FA3D6}" type="presParOf" srcId="{1CE33E21-68B4-4074-B8D8-BBB60987E33D}" destId="{9C08945C-5AA9-4E7C-8CE5-F16E2F5E7696}" srcOrd="1" destOrd="0" presId="urn:microsoft.com/office/officeart/2008/layout/HorizontalMultiLevelHierarchy"/>
    <dgm:cxn modelId="{8D94A686-09CC-4A21-9D21-8F6474C9FC8F}" type="presParOf" srcId="{19D715B5-6372-4488-A8B5-7EA72EC50046}" destId="{81897F0C-656B-46C9-B351-187A2482CAE1}" srcOrd="2" destOrd="0" presId="urn:microsoft.com/office/officeart/2008/layout/HorizontalMultiLevelHierarchy"/>
    <dgm:cxn modelId="{91574C59-17BC-4394-A07A-AEA1F1B64196}" type="presParOf" srcId="{81897F0C-656B-46C9-B351-187A2482CAE1}" destId="{3DFC4630-9E83-4E64-9399-DC37174E8333}" srcOrd="0" destOrd="0" presId="urn:microsoft.com/office/officeart/2008/layout/HorizontalMultiLevelHierarchy"/>
    <dgm:cxn modelId="{49FF788F-AF9F-490F-B6B2-8286C84EC1E1}" type="presParOf" srcId="{19D715B5-6372-4488-A8B5-7EA72EC50046}" destId="{587C4BE7-0DC8-4F7A-84D0-633C4C39187E}" srcOrd="3" destOrd="0" presId="urn:microsoft.com/office/officeart/2008/layout/HorizontalMultiLevelHierarchy"/>
    <dgm:cxn modelId="{D3B46A0F-4686-40BF-907E-5C27746031BA}" type="presParOf" srcId="{587C4BE7-0DC8-4F7A-84D0-633C4C39187E}" destId="{DB76E750-4073-4BAB-AAFF-7AA3BDB68756}" srcOrd="0" destOrd="0" presId="urn:microsoft.com/office/officeart/2008/layout/HorizontalMultiLevelHierarchy"/>
    <dgm:cxn modelId="{1A9EE30A-60D7-4E05-BA1F-1B80BB708CEF}" type="presParOf" srcId="{587C4BE7-0DC8-4F7A-84D0-633C4C39187E}" destId="{C00F0F67-4187-44DB-9843-444A74ED0D3A}"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97F0C-656B-46C9-B351-187A2482CAE1}">
      <dsp:nvSpPr>
        <dsp:cNvPr id="0" name=""/>
        <dsp:cNvSpPr/>
      </dsp:nvSpPr>
      <dsp:spPr>
        <a:xfrm>
          <a:off x="3445445" y="6382282"/>
          <a:ext cx="224625" cy="214010"/>
        </a:xfrm>
        <a:custGeom>
          <a:avLst/>
          <a:gdLst/>
          <a:ahLst/>
          <a:cxnLst/>
          <a:rect l="0" t="0" r="0" b="0"/>
          <a:pathLst>
            <a:path>
              <a:moveTo>
                <a:pt x="0" y="0"/>
              </a:moveTo>
              <a:lnTo>
                <a:pt x="112312" y="0"/>
              </a:lnTo>
              <a:lnTo>
                <a:pt x="112312" y="214010"/>
              </a:lnTo>
              <a:lnTo>
                <a:pt x="224625" y="2140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50001" y="6481531"/>
        <a:ext cx="15512" cy="15512"/>
      </dsp:txXfrm>
    </dsp:sp>
    <dsp:sp modelId="{05E7C1A7-1787-4A13-A9F9-C5E272C8F2B0}">
      <dsp:nvSpPr>
        <dsp:cNvPr id="0" name=""/>
        <dsp:cNvSpPr/>
      </dsp:nvSpPr>
      <dsp:spPr>
        <a:xfrm>
          <a:off x="3445445" y="6168271"/>
          <a:ext cx="224625" cy="214010"/>
        </a:xfrm>
        <a:custGeom>
          <a:avLst/>
          <a:gdLst/>
          <a:ahLst/>
          <a:cxnLst/>
          <a:rect l="0" t="0" r="0" b="0"/>
          <a:pathLst>
            <a:path>
              <a:moveTo>
                <a:pt x="0" y="214010"/>
              </a:moveTo>
              <a:lnTo>
                <a:pt x="112312" y="214010"/>
              </a:lnTo>
              <a:lnTo>
                <a:pt x="112312" y="0"/>
              </a:lnTo>
              <a:lnTo>
                <a:pt x="22462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50001" y="6267520"/>
        <a:ext cx="15512" cy="15512"/>
      </dsp:txXfrm>
    </dsp:sp>
    <dsp:sp modelId="{DD7E17CF-E227-4018-A6DD-4448B41BA05C}">
      <dsp:nvSpPr>
        <dsp:cNvPr id="0" name=""/>
        <dsp:cNvSpPr/>
      </dsp:nvSpPr>
      <dsp:spPr>
        <a:xfrm>
          <a:off x="2097693" y="3279132"/>
          <a:ext cx="224625" cy="3103149"/>
        </a:xfrm>
        <a:custGeom>
          <a:avLst/>
          <a:gdLst/>
          <a:ahLst/>
          <a:cxnLst/>
          <a:rect l="0" t="0" r="0" b="0"/>
          <a:pathLst>
            <a:path>
              <a:moveTo>
                <a:pt x="0" y="0"/>
              </a:moveTo>
              <a:lnTo>
                <a:pt x="112312" y="0"/>
              </a:lnTo>
              <a:lnTo>
                <a:pt x="112312" y="3103149"/>
              </a:lnTo>
              <a:lnTo>
                <a:pt x="224625" y="310314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fr-FR" sz="700" kern="1200"/>
        </a:p>
      </dsp:txBody>
      <dsp:txXfrm>
        <a:off x="2132224" y="4752925"/>
        <a:ext cx="155563" cy="155563"/>
      </dsp:txXfrm>
    </dsp:sp>
    <dsp:sp modelId="{83CE29E0-472F-46B6-8A53-93E30BDC3645}">
      <dsp:nvSpPr>
        <dsp:cNvPr id="0" name=""/>
        <dsp:cNvSpPr/>
      </dsp:nvSpPr>
      <dsp:spPr>
        <a:xfrm>
          <a:off x="3445445" y="4884209"/>
          <a:ext cx="224625" cy="856041"/>
        </a:xfrm>
        <a:custGeom>
          <a:avLst/>
          <a:gdLst/>
          <a:ahLst/>
          <a:cxnLst/>
          <a:rect l="0" t="0" r="0" b="0"/>
          <a:pathLst>
            <a:path>
              <a:moveTo>
                <a:pt x="0" y="0"/>
              </a:moveTo>
              <a:lnTo>
                <a:pt x="112312" y="0"/>
              </a:lnTo>
              <a:lnTo>
                <a:pt x="112312" y="856041"/>
              </a:lnTo>
              <a:lnTo>
                <a:pt x="224625" y="8560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35632" y="5290105"/>
        <a:ext cx="44251" cy="44251"/>
      </dsp:txXfrm>
    </dsp:sp>
    <dsp:sp modelId="{7AB68D51-79A6-4ED0-9092-210AB7BEE41D}">
      <dsp:nvSpPr>
        <dsp:cNvPr id="0" name=""/>
        <dsp:cNvSpPr/>
      </dsp:nvSpPr>
      <dsp:spPr>
        <a:xfrm>
          <a:off x="3445445" y="4884209"/>
          <a:ext cx="224625" cy="428020"/>
        </a:xfrm>
        <a:custGeom>
          <a:avLst/>
          <a:gdLst/>
          <a:ahLst/>
          <a:cxnLst/>
          <a:rect l="0" t="0" r="0" b="0"/>
          <a:pathLst>
            <a:path>
              <a:moveTo>
                <a:pt x="0" y="0"/>
              </a:moveTo>
              <a:lnTo>
                <a:pt x="112312" y="0"/>
              </a:lnTo>
              <a:lnTo>
                <a:pt x="112312" y="428020"/>
              </a:lnTo>
              <a:lnTo>
                <a:pt x="224625" y="4280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45673" y="5086135"/>
        <a:ext cx="24169" cy="24169"/>
      </dsp:txXfrm>
    </dsp:sp>
    <dsp:sp modelId="{BE9B6DF7-1617-4EF7-9D6D-6FA110F37E09}">
      <dsp:nvSpPr>
        <dsp:cNvPr id="0" name=""/>
        <dsp:cNvSpPr/>
      </dsp:nvSpPr>
      <dsp:spPr>
        <a:xfrm>
          <a:off x="3445445" y="4838489"/>
          <a:ext cx="224625" cy="91440"/>
        </a:xfrm>
        <a:custGeom>
          <a:avLst/>
          <a:gdLst/>
          <a:ahLst/>
          <a:cxnLst/>
          <a:rect l="0" t="0" r="0" b="0"/>
          <a:pathLst>
            <a:path>
              <a:moveTo>
                <a:pt x="0" y="45720"/>
              </a:moveTo>
              <a:lnTo>
                <a:pt x="22462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52142" y="4878594"/>
        <a:ext cx="11231" cy="11231"/>
      </dsp:txXfrm>
    </dsp:sp>
    <dsp:sp modelId="{953836ED-0EB5-4D81-B9C8-29A4DE833A09}">
      <dsp:nvSpPr>
        <dsp:cNvPr id="0" name=""/>
        <dsp:cNvSpPr/>
      </dsp:nvSpPr>
      <dsp:spPr>
        <a:xfrm>
          <a:off x="3445445" y="4456189"/>
          <a:ext cx="224625" cy="428020"/>
        </a:xfrm>
        <a:custGeom>
          <a:avLst/>
          <a:gdLst/>
          <a:ahLst/>
          <a:cxnLst/>
          <a:rect l="0" t="0" r="0" b="0"/>
          <a:pathLst>
            <a:path>
              <a:moveTo>
                <a:pt x="0" y="428020"/>
              </a:moveTo>
              <a:lnTo>
                <a:pt x="112312" y="428020"/>
              </a:lnTo>
              <a:lnTo>
                <a:pt x="112312" y="0"/>
              </a:lnTo>
              <a:lnTo>
                <a:pt x="22462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45673" y="4658114"/>
        <a:ext cx="24169" cy="24169"/>
      </dsp:txXfrm>
    </dsp:sp>
    <dsp:sp modelId="{2B8D1D1F-44E1-4FD0-B663-37E01E9F506F}">
      <dsp:nvSpPr>
        <dsp:cNvPr id="0" name=""/>
        <dsp:cNvSpPr/>
      </dsp:nvSpPr>
      <dsp:spPr>
        <a:xfrm>
          <a:off x="4793196" y="3982448"/>
          <a:ext cx="224625" cy="91440"/>
        </a:xfrm>
        <a:custGeom>
          <a:avLst/>
          <a:gdLst/>
          <a:ahLst/>
          <a:cxnLst/>
          <a:rect l="0" t="0" r="0" b="0"/>
          <a:pathLst>
            <a:path>
              <a:moveTo>
                <a:pt x="0" y="45720"/>
              </a:moveTo>
              <a:lnTo>
                <a:pt x="22462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4899893" y="4022552"/>
        <a:ext cx="11231" cy="11231"/>
      </dsp:txXfrm>
    </dsp:sp>
    <dsp:sp modelId="{95165C2C-BF1F-4B06-8EC2-A3E40BE49362}">
      <dsp:nvSpPr>
        <dsp:cNvPr id="0" name=""/>
        <dsp:cNvSpPr/>
      </dsp:nvSpPr>
      <dsp:spPr>
        <a:xfrm>
          <a:off x="3445445" y="4028168"/>
          <a:ext cx="224625" cy="856041"/>
        </a:xfrm>
        <a:custGeom>
          <a:avLst/>
          <a:gdLst/>
          <a:ahLst/>
          <a:cxnLst/>
          <a:rect l="0" t="0" r="0" b="0"/>
          <a:pathLst>
            <a:path>
              <a:moveTo>
                <a:pt x="0" y="856041"/>
              </a:moveTo>
              <a:lnTo>
                <a:pt x="112312" y="856041"/>
              </a:lnTo>
              <a:lnTo>
                <a:pt x="112312" y="0"/>
              </a:lnTo>
              <a:lnTo>
                <a:pt x="22462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35632" y="4434063"/>
        <a:ext cx="44251" cy="44251"/>
      </dsp:txXfrm>
    </dsp:sp>
    <dsp:sp modelId="{7FECE4EE-27D7-46BB-A66D-767FB6058B92}">
      <dsp:nvSpPr>
        <dsp:cNvPr id="0" name=""/>
        <dsp:cNvSpPr/>
      </dsp:nvSpPr>
      <dsp:spPr>
        <a:xfrm>
          <a:off x="2097693" y="3279132"/>
          <a:ext cx="224625" cy="1605077"/>
        </a:xfrm>
        <a:custGeom>
          <a:avLst/>
          <a:gdLst/>
          <a:ahLst/>
          <a:cxnLst/>
          <a:rect l="0" t="0" r="0" b="0"/>
          <a:pathLst>
            <a:path>
              <a:moveTo>
                <a:pt x="0" y="0"/>
              </a:moveTo>
              <a:lnTo>
                <a:pt x="112312" y="0"/>
              </a:lnTo>
              <a:lnTo>
                <a:pt x="112312" y="1605077"/>
              </a:lnTo>
              <a:lnTo>
                <a:pt x="224625" y="16050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2169488" y="4041153"/>
        <a:ext cx="81035" cy="81035"/>
      </dsp:txXfrm>
    </dsp:sp>
    <dsp:sp modelId="{549B73CA-5B94-4228-851B-A1C30B002251}">
      <dsp:nvSpPr>
        <dsp:cNvPr id="0" name=""/>
        <dsp:cNvSpPr/>
      </dsp:nvSpPr>
      <dsp:spPr>
        <a:xfrm>
          <a:off x="3445445" y="3554427"/>
          <a:ext cx="224625" cy="91440"/>
        </a:xfrm>
        <a:custGeom>
          <a:avLst/>
          <a:gdLst/>
          <a:ahLst/>
          <a:cxnLst/>
          <a:rect l="0" t="0" r="0" b="0"/>
          <a:pathLst>
            <a:path>
              <a:moveTo>
                <a:pt x="0" y="45720"/>
              </a:moveTo>
              <a:lnTo>
                <a:pt x="22462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52142" y="3594532"/>
        <a:ext cx="11231" cy="11231"/>
      </dsp:txXfrm>
    </dsp:sp>
    <dsp:sp modelId="{635409A1-D063-43EA-A7A3-C364572423FC}">
      <dsp:nvSpPr>
        <dsp:cNvPr id="0" name=""/>
        <dsp:cNvSpPr/>
      </dsp:nvSpPr>
      <dsp:spPr>
        <a:xfrm>
          <a:off x="2097693" y="3279132"/>
          <a:ext cx="224625" cy="321015"/>
        </a:xfrm>
        <a:custGeom>
          <a:avLst/>
          <a:gdLst/>
          <a:ahLst/>
          <a:cxnLst/>
          <a:rect l="0" t="0" r="0" b="0"/>
          <a:pathLst>
            <a:path>
              <a:moveTo>
                <a:pt x="0" y="0"/>
              </a:moveTo>
              <a:lnTo>
                <a:pt x="112312" y="0"/>
              </a:lnTo>
              <a:lnTo>
                <a:pt x="112312" y="321015"/>
              </a:lnTo>
              <a:lnTo>
                <a:pt x="224625" y="3210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2200211" y="3429845"/>
        <a:ext cx="19590" cy="19590"/>
      </dsp:txXfrm>
    </dsp:sp>
    <dsp:sp modelId="{2E0EE2F6-4F21-40FB-B260-D32DBCDF54F9}">
      <dsp:nvSpPr>
        <dsp:cNvPr id="0" name=""/>
        <dsp:cNvSpPr/>
      </dsp:nvSpPr>
      <dsp:spPr>
        <a:xfrm>
          <a:off x="2097693" y="3172127"/>
          <a:ext cx="224625" cy="107005"/>
        </a:xfrm>
        <a:custGeom>
          <a:avLst/>
          <a:gdLst/>
          <a:ahLst/>
          <a:cxnLst/>
          <a:rect l="0" t="0" r="0" b="0"/>
          <a:pathLst>
            <a:path>
              <a:moveTo>
                <a:pt x="0" y="107005"/>
              </a:moveTo>
              <a:lnTo>
                <a:pt x="112312" y="107005"/>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2203785" y="3219409"/>
        <a:ext cx="12440" cy="12440"/>
      </dsp:txXfrm>
    </dsp:sp>
    <dsp:sp modelId="{58977390-C14C-414A-8F4B-FE0EE4771C35}">
      <dsp:nvSpPr>
        <dsp:cNvPr id="0" name=""/>
        <dsp:cNvSpPr/>
      </dsp:nvSpPr>
      <dsp:spPr>
        <a:xfrm>
          <a:off x="2097693" y="2744106"/>
          <a:ext cx="224625" cy="535025"/>
        </a:xfrm>
        <a:custGeom>
          <a:avLst/>
          <a:gdLst/>
          <a:ahLst/>
          <a:cxnLst/>
          <a:rect l="0" t="0" r="0" b="0"/>
          <a:pathLst>
            <a:path>
              <a:moveTo>
                <a:pt x="0" y="535025"/>
              </a:moveTo>
              <a:lnTo>
                <a:pt x="112312" y="535025"/>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2195499" y="2997112"/>
        <a:ext cx="29013" cy="29013"/>
      </dsp:txXfrm>
    </dsp:sp>
    <dsp:sp modelId="{209EF863-B4E8-4001-91C9-48C4DD307854}">
      <dsp:nvSpPr>
        <dsp:cNvPr id="0" name=""/>
        <dsp:cNvSpPr/>
      </dsp:nvSpPr>
      <dsp:spPr>
        <a:xfrm>
          <a:off x="2097693" y="2316085"/>
          <a:ext cx="224625" cy="963046"/>
        </a:xfrm>
        <a:custGeom>
          <a:avLst/>
          <a:gdLst/>
          <a:ahLst/>
          <a:cxnLst/>
          <a:rect l="0" t="0" r="0" b="0"/>
          <a:pathLst>
            <a:path>
              <a:moveTo>
                <a:pt x="0" y="963046"/>
              </a:moveTo>
              <a:lnTo>
                <a:pt x="112312" y="963046"/>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2185283" y="2772886"/>
        <a:ext cx="49444" cy="49444"/>
      </dsp:txXfrm>
    </dsp:sp>
    <dsp:sp modelId="{7CCA89A6-CB40-4635-A120-AD030EF172B0}">
      <dsp:nvSpPr>
        <dsp:cNvPr id="0" name=""/>
        <dsp:cNvSpPr/>
      </dsp:nvSpPr>
      <dsp:spPr>
        <a:xfrm>
          <a:off x="3445445" y="1842345"/>
          <a:ext cx="224625" cy="91440"/>
        </a:xfrm>
        <a:custGeom>
          <a:avLst/>
          <a:gdLst/>
          <a:ahLst/>
          <a:cxnLst/>
          <a:rect l="0" t="0" r="0" b="0"/>
          <a:pathLst>
            <a:path>
              <a:moveTo>
                <a:pt x="0" y="45720"/>
              </a:moveTo>
              <a:lnTo>
                <a:pt x="224625" y="45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3552142" y="1882449"/>
        <a:ext cx="11231" cy="11231"/>
      </dsp:txXfrm>
    </dsp:sp>
    <dsp:sp modelId="{CFF9093D-B19B-44C2-BA7B-BB310EF0CAF0}">
      <dsp:nvSpPr>
        <dsp:cNvPr id="0" name=""/>
        <dsp:cNvSpPr/>
      </dsp:nvSpPr>
      <dsp:spPr>
        <a:xfrm>
          <a:off x="2097693" y="1888065"/>
          <a:ext cx="224625" cy="1391067"/>
        </a:xfrm>
        <a:custGeom>
          <a:avLst/>
          <a:gdLst/>
          <a:ahLst/>
          <a:cxnLst/>
          <a:rect l="0" t="0" r="0" b="0"/>
          <a:pathLst>
            <a:path>
              <a:moveTo>
                <a:pt x="0" y="1391067"/>
              </a:moveTo>
              <a:lnTo>
                <a:pt x="112312" y="1391067"/>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fr-FR" sz="500" kern="1200"/>
        </a:p>
      </dsp:txBody>
      <dsp:txXfrm>
        <a:off x="2174778" y="2548371"/>
        <a:ext cx="70454" cy="70454"/>
      </dsp:txXfrm>
    </dsp:sp>
    <dsp:sp modelId="{F464D9CB-E547-40BC-9232-13F69678FC5F}">
      <dsp:nvSpPr>
        <dsp:cNvPr id="0" name=""/>
        <dsp:cNvSpPr/>
      </dsp:nvSpPr>
      <dsp:spPr>
        <a:xfrm>
          <a:off x="2097693" y="1460044"/>
          <a:ext cx="224625" cy="1819087"/>
        </a:xfrm>
        <a:custGeom>
          <a:avLst/>
          <a:gdLst/>
          <a:ahLst/>
          <a:cxnLst/>
          <a:rect l="0" t="0" r="0" b="0"/>
          <a:pathLst>
            <a:path>
              <a:moveTo>
                <a:pt x="0" y="1819087"/>
              </a:moveTo>
              <a:lnTo>
                <a:pt x="112312" y="1819087"/>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fr-FR" sz="600" kern="1200"/>
        </a:p>
      </dsp:txBody>
      <dsp:txXfrm>
        <a:off x="2164183" y="2323765"/>
        <a:ext cx="91645" cy="91645"/>
      </dsp:txXfrm>
    </dsp:sp>
    <dsp:sp modelId="{C5954B06-7E48-463B-8765-FED9CC3316A8}">
      <dsp:nvSpPr>
        <dsp:cNvPr id="0" name=""/>
        <dsp:cNvSpPr/>
      </dsp:nvSpPr>
      <dsp:spPr>
        <a:xfrm>
          <a:off x="2097693" y="1032023"/>
          <a:ext cx="224625" cy="2247108"/>
        </a:xfrm>
        <a:custGeom>
          <a:avLst/>
          <a:gdLst/>
          <a:ahLst/>
          <a:cxnLst/>
          <a:rect l="0" t="0" r="0" b="0"/>
          <a:pathLst>
            <a:path>
              <a:moveTo>
                <a:pt x="0" y="2247108"/>
              </a:moveTo>
              <a:lnTo>
                <a:pt x="112312" y="2247108"/>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fr-FR" sz="700" kern="1200"/>
        </a:p>
      </dsp:txBody>
      <dsp:txXfrm>
        <a:off x="2153548" y="2099120"/>
        <a:ext cx="112915" cy="112915"/>
      </dsp:txXfrm>
    </dsp:sp>
    <dsp:sp modelId="{154BC1EB-5694-428A-B01F-BC189F8EFBBB}">
      <dsp:nvSpPr>
        <dsp:cNvPr id="0" name=""/>
        <dsp:cNvSpPr/>
      </dsp:nvSpPr>
      <dsp:spPr>
        <a:xfrm>
          <a:off x="2097693" y="604003"/>
          <a:ext cx="224625" cy="2675129"/>
        </a:xfrm>
        <a:custGeom>
          <a:avLst/>
          <a:gdLst/>
          <a:ahLst/>
          <a:cxnLst/>
          <a:rect l="0" t="0" r="0" b="0"/>
          <a:pathLst>
            <a:path>
              <a:moveTo>
                <a:pt x="0" y="2675129"/>
              </a:moveTo>
              <a:lnTo>
                <a:pt x="112312" y="2675129"/>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fr-FR" sz="700" kern="1200"/>
        </a:p>
      </dsp:txBody>
      <dsp:txXfrm>
        <a:off x="2142892" y="1874454"/>
        <a:ext cx="134227" cy="134227"/>
      </dsp:txXfrm>
    </dsp:sp>
    <dsp:sp modelId="{B2A38597-DCFB-4619-B8FF-A73985B3518D}">
      <dsp:nvSpPr>
        <dsp:cNvPr id="0" name=""/>
        <dsp:cNvSpPr/>
      </dsp:nvSpPr>
      <dsp:spPr>
        <a:xfrm>
          <a:off x="2097693" y="175982"/>
          <a:ext cx="224625" cy="3103149"/>
        </a:xfrm>
        <a:custGeom>
          <a:avLst/>
          <a:gdLst/>
          <a:ahLst/>
          <a:cxnLst/>
          <a:rect l="0" t="0" r="0" b="0"/>
          <a:pathLst>
            <a:path>
              <a:moveTo>
                <a:pt x="0" y="3103149"/>
              </a:moveTo>
              <a:lnTo>
                <a:pt x="112312" y="3103149"/>
              </a:lnTo>
              <a:lnTo>
                <a:pt x="112312" y="0"/>
              </a:lnTo>
              <a:lnTo>
                <a:pt x="22462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fr-FR" sz="700" kern="1200"/>
        </a:p>
      </dsp:txBody>
      <dsp:txXfrm>
        <a:off x="2132224" y="1649775"/>
        <a:ext cx="155563" cy="155563"/>
      </dsp:txXfrm>
    </dsp:sp>
    <dsp:sp modelId="{49212C4D-E394-49CA-9286-0A7725BCAD23}">
      <dsp:nvSpPr>
        <dsp:cNvPr id="0" name=""/>
        <dsp:cNvSpPr/>
      </dsp:nvSpPr>
      <dsp:spPr>
        <a:xfrm rot="16200000">
          <a:off x="1025389" y="3107924"/>
          <a:ext cx="1802192"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Patricia STADIER </a:t>
          </a:r>
        </a:p>
        <a:p>
          <a:pPr lvl="0" algn="ctr" defTabSz="400050">
            <a:lnSpc>
              <a:spcPct val="90000"/>
            </a:lnSpc>
            <a:spcBef>
              <a:spcPct val="0"/>
            </a:spcBef>
            <a:spcAft>
              <a:spcPct val="35000"/>
            </a:spcAft>
          </a:pPr>
          <a:r>
            <a:rPr lang="fr-FR" sz="900" kern="1200"/>
            <a:t>DIRECTRICE </a:t>
          </a:r>
        </a:p>
      </dsp:txBody>
      <dsp:txXfrm>
        <a:off x="1025389" y="3107924"/>
        <a:ext cx="1802192" cy="342416"/>
      </dsp:txXfrm>
    </dsp:sp>
    <dsp:sp modelId="{FD9E8731-8CD8-4696-B7F4-BAE02BAAAF00}">
      <dsp:nvSpPr>
        <dsp:cNvPr id="0" name=""/>
        <dsp:cNvSpPr/>
      </dsp:nvSpPr>
      <dsp:spPr>
        <a:xfrm>
          <a:off x="2322318" y="4774"/>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Anne-Marie TERROT comptable</a:t>
          </a:r>
        </a:p>
      </dsp:txBody>
      <dsp:txXfrm>
        <a:off x="2322318" y="4774"/>
        <a:ext cx="1123126" cy="342416"/>
      </dsp:txXfrm>
    </dsp:sp>
    <dsp:sp modelId="{7EF5CD51-A9AF-4146-A9B0-CC0934289C3D}">
      <dsp:nvSpPr>
        <dsp:cNvPr id="0" name=""/>
        <dsp:cNvSpPr/>
      </dsp:nvSpPr>
      <dsp:spPr>
        <a:xfrm>
          <a:off x="2322318" y="432794"/>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Delphine CHALVET Secrétariat </a:t>
          </a:r>
        </a:p>
      </dsp:txBody>
      <dsp:txXfrm>
        <a:off x="2322318" y="432794"/>
        <a:ext cx="1123126" cy="342416"/>
      </dsp:txXfrm>
    </dsp:sp>
    <dsp:sp modelId="{4C1F8633-6913-4899-B733-FBEB02560C43}">
      <dsp:nvSpPr>
        <dsp:cNvPr id="0" name=""/>
        <dsp:cNvSpPr/>
      </dsp:nvSpPr>
      <dsp:spPr>
        <a:xfrm>
          <a:off x="2322318" y="860815"/>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Christine GOETZ Agent d'entretien</a:t>
          </a:r>
        </a:p>
      </dsp:txBody>
      <dsp:txXfrm>
        <a:off x="2322318" y="860815"/>
        <a:ext cx="1123126" cy="342416"/>
      </dsp:txXfrm>
    </dsp:sp>
    <dsp:sp modelId="{6225C50B-9285-4062-BCE9-AB3E816C3322}">
      <dsp:nvSpPr>
        <dsp:cNvPr id="0" name=""/>
        <dsp:cNvSpPr/>
      </dsp:nvSpPr>
      <dsp:spPr>
        <a:xfrm>
          <a:off x="2322318" y="1288836"/>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Magali CHAZAUD Archiviste </a:t>
          </a:r>
        </a:p>
      </dsp:txBody>
      <dsp:txXfrm>
        <a:off x="2322318" y="1288836"/>
        <a:ext cx="1123126" cy="342416"/>
      </dsp:txXfrm>
    </dsp:sp>
    <dsp:sp modelId="{FD696569-4984-48D0-B248-F77C279DFF2F}">
      <dsp:nvSpPr>
        <dsp:cNvPr id="0" name=""/>
        <dsp:cNvSpPr/>
      </dsp:nvSpPr>
      <dsp:spPr>
        <a:xfrm>
          <a:off x="2322318" y="1716856"/>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Laurence RIBE Chargée mission culture et patrimoine </a:t>
          </a:r>
        </a:p>
      </dsp:txBody>
      <dsp:txXfrm>
        <a:off x="2322318" y="1716856"/>
        <a:ext cx="1123126" cy="342416"/>
      </dsp:txXfrm>
    </dsp:sp>
    <dsp:sp modelId="{7865BA1B-DAD8-4993-A12B-1045F8B378CD}">
      <dsp:nvSpPr>
        <dsp:cNvPr id="0" name=""/>
        <dsp:cNvSpPr/>
      </dsp:nvSpPr>
      <dsp:spPr>
        <a:xfrm>
          <a:off x="3670070" y="1716856"/>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Marion GALLO Chargé de mission sport nature et mission PLH</a:t>
          </a:r>
        </a:p>
      </dsp:txBody>
      <dsp:txXfrm>
        <a:off x="3670070" y="1716856"/>
        <a:ext cx="1123126" cy="342416"/>
      </dsp:txXfrm>
    </dsp:sp>
    <dsp:sp modelId="{F3C3A02B-2DCD-4CDD-97D4-11243C966A2E}">
      <dsp:nvSpPr>
        <dsp:cNvPr id="0" name=""/>
        <dsp:cNvSpPr/>
      </dsp:nvSpPr>
      <dsp:spPr>
        <a:xfrm>
          <a:off x="2322318" y="2144877"/>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Gilbert BRACHET Service technique </a:t>
          </a:r>
        </a:p>
      </dsp:txBody>
      <dsp:txXfrm>
        <a:off x="2322318" y="2144877"/>
        <a:ext cx="1123126" cy="342416"/>
      </dsp:txXfrm>
    </dsp:sp>
    <dsp:sp modelId="{D1EC85DF-FF99-4754-9650-5D0CF0CC9BB2}">
      <dsp:nvSpPr>
        <dsp:cNvPr id="0" name=""/>
        <dsp:cNvSpPr/>
      </dsp:nvSpPr>
      <dsp:spPr>
        <a:xfrm>
          <a:off x="2322318" y="2572898"/>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Christelle HARMEGNIES Agriculture - gestion de l'espace environnement </a:t>
          </a:r>
        </a:p>
      </dsp:txBody>
      <dsp:txXfrm>
        <a:off x="2322318" y="2572898"/>
        <a:ext cx="1123126" cy="342416"/>
      </dsp:txXfrm>
    </dsp:sp>
    <dsp:sp modelId="{F913AA1B-5868-4D0C-85DB-3F05C82AE4BB}">
      <dsp:nvSpPr>
        <dsp:cNvPr id="0" name=""/>
        <dsp:cNvSpPr/>
      </dsp:nvSpPr>
      <dsp:spPr>
        <a:xfrm>
          <a:off x="2322318" y="3000918"/>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Anouck VALOIS Développement des activités économiques </a:t>
          </a:r>
        </a:p>
      </dsp:txBody>
      <dsp:txXfrm>
        <a:off x="2322318" y="3000918"/>
        <a:ext cx="1123126" cy="342416"/>
      </dsp:txXfrm>
    </dsp:sp>
    <dsp:sp modelId="{B99537A6-277F-40A9-A9C7-FC14476F1246}">
      <dsp:nvSpPr>
        <dsp:cNvPr id="0" name=""/>
        <dsp:cNvSpPr/>
      </dsp:nvSpPr>
      <dsp:spPr>
        <a:xfrm>
          <a:off x="2322318" y="3428939"/>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Daniela CAMPOS Chef de projet LEADER</a:t>
          </a:r>
        </a:p>
      </dsp:txBody>
      <dsp:txXfrm>
        <a:off x="2322318" y="3428939"/>
        <a:ext cx="1123126" cy="342416"/>
      </dsp:txXfrm>
    </dsp:sp>
    <dsp:sp modelId="{B845033A-A3C6-45E3-BEEC-9A1136845713}">
      <dsp:nvSpPr>
        <dsp:cNvPr id="0" name=""/>
        <dsp:cNvSpPr/>
      </dsp:nvSpPr>
      <dsp:spPr>
        <a:xfrm>
          <a:off x="3670070" y="3428939"/>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Aurélie GRIFFON Gestionnaire LEADER</a:t>
          </a:r>
        </a:p>
      </dsp:txBody>
      <dsp:txXfrm>
        <a:off x="3670070" y="3428939"/>
        <a:ext cx="1123126" cy="342416"/>
      </dsp:txXfrm>
    </dsp:sp>
    <dsp:sp modelId="{6105FB4A-AD72-4D73-BEF9-10FEB0E49BEB}">
      <dsp:nvSpPr>
        <dsp:cNvPr id="0" name=""/>
        <dsp:cNvSpPr/>
      </dsp:nvSpPr>
      <dsp:spPr>
        <a:xfrm>
          <a:off x="2322318" y="4713001"/>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Eva CHELEPINE Coordinatrice enfance-jeunesse</a:t>
          </a:r>
        </a:p>
      </dsp:txBody>
      <dsp:txXfrm>
        <a:off x="2322318" y="4713001"/>
        <a:ext cx="1123126" cy="342416"/>
      </dsp:txXfrm>
    </dsp:sp>
    <dsp:sp modelId="{E2B50A1A-3174-410E-AE7E-BB67C5CEBFC3}">
      <dsp:nvSpPr>
        <dsp:cNvPr id="0" name=""/>
        <dsp:cNvSpPr/>
      </dsp:nvSpPr>
      <dsp:spPr>
        <a:xfrm>
          <a:off x="3670070" y="3856960"/>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Noémie CLO Directrice ALSH  ferme St pol</a:t>
          </a:r>
        </a:p>
      </dsp:txBody>
      <dsp:txXfrm>
        <a:off x="3670070" y="3856960"/>
        <a:ext cx="1123126" cy="342416"/>
      </dsp:txXfrm>
    </dsp:sp>
    <dsp:sp modelId="{784A4F2A-2BB3-4F4A-9E17-4BBCE073F85A}">
      <dsp:nvSpPr>
        <dsp:cNvPr id="0" name=""/>
        <dsp:cNvSpPr/>
      </dsp:nvSpPr>
      <dsp:spPr>
        <a:xfrm>
          <a:off x="5017821" y="3856960"/>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Sylvain HOUIL Adjoint ALSH</a:t>
          </a:r>
        </a:p>
      </dsp:txBody>
      <dsp:txXfrm>
        <a:off x="5017821" y="3856960"/>
        <a:ext cx="1123126" cy="342416"/>
      </dsp:txXfrm>
    </dsp:sp>
    <dsp:sp modelId="{D32610EB-78A0-4D52-BC01-01D6918E0E0F}">
      <dsp:nvSpPr>
        <dsp:cNvPr id="0" name=""/>
        <dsp:cNvSpPr/>
      </dsp:nvSpPr>
      <dsp:spPr>
        <a:xfrm>
          <a:off x="3670070" y="4284980"/>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Rabia BELHOCINE Directrice ALSH bourdeaux </a:t>
          </a:r>
        </a:p>
      </dsp:txBody>
      <dsp:txXfrm>
        <a:off x="3670070" y="4284980"/>
        <a:ext cx="1123126" cy="342416"/>
      </dsp:txXfrm>
    </dsp:sp>
    <dsp:sp modelId="{CFFF9A36-F796-4E0D-BA9D-579BE753F92A}">
      <dsp:nvSpPr>
        <dsp:cNvPr id="0" name=""/>
        <dsp:cNvSpPr/>
      </dsp:nvSpPr>
      <dsp:spPr>
        <a:xfrm>
          <a:off x="3670070" y="4713001"/>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Hélène PERIDON Animatrice RAM/LAEP</a:t>
          </a:r>
        </a:p>
      </dsp:txBody>
      <dsp:txXfrm>
        <a:off x="3670070" y="4713001"/>
        <a:ext cx="1123126" cy="342416"/>
      </dsp:txXfrm>
    </dsp:sp>
    <dsp:sp modelId="{FD3043D7-C4CE-43FE-A8CE-4B3E653B01C7}">
      <dsp:nvSpPr>
        <dsp:cNvPr id="0" name=""/>
        <dsp:cNvSpPr/>
      </dsp:nvSpPr>
      <dsp:spPr>
        <a:xfrm>
          <a:off x="3670070" y="5141022"/>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Elodie curbelié Animatrice de proximité</a:t>
          </a:r>
        </a:p>
      </dsp:txBody>
      <dsp:txXfrm>
        <a:off x="3670070" y="5141022"/>
        <a:ext cx="1123126" cy="342416"/>
      </dsp:txXfrm>
    </dsp:sp>
    <dsp:sp modelId="{D3C5E62A-74CD-4123-AB12-BD51CF14DDA9}">
      <dsp:nvSpPr>
        <dsp:cNvPr id="0" name=""/>
        <dsp:cNvSpPr/>
      </dsp:nvSpPr>
      <dsp:spPr>
        <a:xfrm>
          <a:off x="3670070" y="5569042"/>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Mélanie OGER Animatrice de proximité</a:t>
          </a:r>
        </a:p>
      </dsp:txBody>
      <dsp:txXfrm>
        <a:off x="3670070" y="5569042"/>
        <a:ext cx="1123126" cy="342416"/>
      </dsp:txXfrm>
    </dsp:sp>
    <dsp:sp modelId="{26A557B8-021E-4E33-997A-A45B015973F0}">
      <dsp:nvSpPr>
        <dsp:cNvPr id="0" name=""/>
        <dsp:cNvSpPr/>
      </dsp:nvSpPr>
      <dsp:spPr>
        <a:xfrm>
          <a:off x="2322318" y="6211073"/>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Sébastien LIOGIER Gestion des déchets</a:t>
          </a:r>
        </a:p>
      </dsp:txBody>
      <dsp:txXfrm>
        <a:off x="2322318" y="6211073"/>
        <a:ext cx="1123126" cy="342416"/>
      </dsp:txXfrm>
    </dsp:sp>
    <dsp:sp modelId="{83EF1513-F744-4705-863F-746071BD9263}">
      <dsp:nvSpPr>
        <dsp:cNvPr id="0" name=""/>
        <dsp:cNvSpPr/>
      </dsp:nvSpPr>
      <dsp:spPr>
        <a:xfrm>
          <a:off x="3670070" y="5997063"/>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Johan MIRAN Ambasadeur du tri</a:t>
          </a:r>
        </a:p>
      </dsp:txBody>
      <dsp:txXfrm>
        <a:off x="3670070" y="5997063"/>
        <a:ext cx="1123126" cy="342416"/>
      </dsp:txXfrm>
    </dsp:sp>
    <dsp:sp modelId="{DB76E750-4073-4BAB-AAFF-7AA3BDB68756}">
      <dsp:nvSpPr>
        <dsp:cNvPr id="0" name=""/>
        <dsp:cNvSpPr/>
      </dsp:nvSpPr>
      <dsp:spPr>
        <a:xfrm>
          <a:off x="3670070" y="6425084"/>
          <a:ext cx="1123126" cy="342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fr-FR" sz="700" kern="1200"/>
            <a:t>Fréderic MOCQUART Gardien déchèterie et ambasadeur du tri </a:t>
          </a:r>
        </a:p>
      </dsp:txBody>
      <dsp:txXfrm>
        <a:off x="3670070" y="6425084"/>
        <a:ext cx="1123126" cy="34241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17</Pages>
  <Words>3528</Words>
  <Characters>19404</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21</cp:revision>
  <dcterms:created xsi:type="dcterms:W3CDTF">2019-12-12T09:14:00Z</dcterms:created>
  <dcterms:modified xsi:type="dcterms:W3CDTF">2022-04-13T10:12:00Z</dcterms:modified>
</cp:coreProperties>
</file>